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3679" w:rsidRPr="00594249" w:rsidRDefault="00353679" w:rsidP="00F113E7">
      <w:pPr>
        <w:pStyle w:val="a3"/>
        <w:shd w:val="clear" w:color="auto" w:fill="FFFFFF"/>
        <w:spacing w:before="0" w:beforeAutospacing="0" w:after="0" w:afterAutospacing="0"/>
        <w:jc w:val="center"/>
        <w:rPr>
          <w:color w:val="2B2B2B"/>
        </w:rPr>
      </w:pPr>
      <w:r w:rsidRPr="00594249">
        <w:rPr>
          <w:rStyle w:val="a4"/>
          <w:color w:val="2B2B2B"/>
        </w:rPr>
        <w:t>Причинение вреда здоровью или смерти по неосторожности в связи с оказанием медицинской помощи</w:t>
      </w:r>
    </w:p>
    <w:p w:rsidR="00353679" w:rsidRPr="00594249" w:rsidRDefault="006861F1" w:rsidP="00F113E7">
      <w:pPr>
        <w:pStyle w:val="a3"/>
        <w:shd w:val="clear" w:color="auto" w:fill="FFFFFF"/>
        <w:spacing w:before="0" w:beforeAutospacing="0" w:after="0" w:afterAutospacing="0"/>
        <w:rPr>
          <w:color w:val="2B2B2B"/>
        </w:rPr>
      </w:pPr>
      <w:r>
        <w:rPr>
          <w:color w:val="2B2B2B"/>
        </w:rPr>
        <w:t>О</w:t>
      </w:r>
      <w:r w:rsidR="00353679" w:rsidRPr="00594249">
        <w:rPr>
          <w:color w:val="2B2B2B"/>
        </w:rPr>
        <w:t xml:space="preserve">тдельного состава преступления за совершение медицинской ошибки в Уголовном кодексе РФ нет. Если виновные действия (бездействие) </w:t>
      </w:r>
      <w:proofErr w:type="spellStart"/>
      <w:r w:rsidR="00353679" w:rsidRPr="00594249">
        <w:rPr>
          <w:color w:val="2B2B2B"/>
        </w:rPr>
        <w:t>мед</w:t>
      </w:r>
      <w:proofErr w:type="gramStart"/>
      <w:r w:rsidR="00353679" w:rsidRPr="00594249">
        <w:rPr>
          <w:color w:val="2B2B2B"/>
        </w:rPr>
        <w:t>.р</w:t>
      </w:r>
      <w:proofErr w:type="gramEnd"/>
      <w:r w:rsidR="00353679" w:rsidRPr="00594249">
        <w:rPr>
          <w:color w:val="2B2B2B"/>
        </w:rPr>
        <w:t>аботника</w:t>
      </w:r>
      <w:proofErr w:type="spellEnd"/>
      <w:r w:rsidR="00353679" w:rsidRPr="00594249">
        <w:rPr>
          <w:color w:val="2B2B2B"/>
        </w:rPr>
        <w:t xml:space="preserve"> привели к наступлению смерти или тяжкому вреду здоровью пациента, то уголовная ответственность наступает за отдельные составы преступлений, предусмотренных Особенной частью УК РФ, при соблюдении вышеуказанных условий.</w:t>
      </w:r>
    </w:p>
    <w:p w:rsidR="00353679" w:rsidRPr="00594249" w:rsidRDefault="00353679" w:rsidP="00F113E7">
      <w:pPr>
        <w:pStyle w:val="a3"/>
        <w:shd w:val="clear" w:color="auto" w:fill="FFFFFF"/>
        <w:spacing w:before="0" w:beforeAutospacing="0" w:after="0" w:afterAutospacing="0"/>
        <w:rPr>
          <w:color w:val="2B2B2B"/>
        </w:rPr>
      </w:pPr>
      <w:r w:rsidRPr="00594249">
        <w:rPr>
          <w:color w:val="2B2B2B"/>
        </w:rPr>
        <w:t xml:space="preserve">Так, действия </w:t>
      </w:r>
      <w:proofErr w:type="spellStart"/>
      <w:r w:rsidRPr="00594249">
        <w:rPr>
          <w:color w:val="2B2B2B"/>
        </w:rPr>
        <w:t>мед</w:t>
      </w:r>
      <w:proofErr w:type="gramStart"/>
      <w:r w:rsidRPr="00594249">
        <w:rPr>
          <w:color w:val="2B2B2B"/>
        </w:rPr>
        <w:t>.р</w:t>
      </w:r>
      <w:proofErr w:type="gramEnd"/>
      <w:r w:rsidRPr="00594249">
        <w:rPr>
          <w:color w:val="2B2B2B"/>
        </w:rPr>
        <w:t>аботника</w:t>
      </w:r>
      <w:proofErr w:type="spellEnd"/>
      <w:r w:rsidRPr="00594249">
        <w:rPr>
          <w:color w:val="2B2B2B"/>
        </w:rPr>
        <w:t xml:space="preserve"> могут быть квалифицированы ч. 2 ст. 109 УК РФ, если он причинил смерть пациенту по неосторожности вследствие ненадлежащего исполнения своих профессиональных обязанностей. Самым строгим наказанием за данное преступление является лишение свободы на срок до трех лет с лишением права заниматься медицинской деятельностью на тот же срок или без такового.</w:t>
      </w:r>
    </w:p>
    <w:p w:rsidR="00353679" w:rsidRPr="00594249" w:rsidRDefault="00353679" w:rsidP="00F113E7">
      <w:pPr>
        <w:pStyle w:val="a3"/>
        <w:shd w:val="clear" w:color="auto" w:fill="FFFFFF"/>
        <w:spacing w:before="0" w:beforeAutospacing="0" w:after="0" w:afterAutospacing="0"/>
        <w:rPr>
          <w:color w:val="2B2B2B"/>
        </w:rPr>
      </w:pPr>
      <w:r w:rsidRPr="00594249">
        <w:rPr>
          <w:color w:val="2B2B2B"/>
        </w:rPr>
        <w:t xml:space="preserve">Если врач причинил тяжкий вред здоровью пациента по неосторожности вследствие ненадлежащего исполнения своих профессиональных обязанностей, то он может быть привлечен к уголовной ответственности по </w:t>
      </w:r>
      <w:proofErr w:type="gramStart"/>
      <w:r w:rsidRPr="00594249">
        <w:rPr>
          <w:color w:val="2B2B2B"/>
        </w:rPr>
        <w:t>ч</w:t>
      </w:r>
      <w:proofErr w:type="gramEnd"/>
      <w:r w:rsidRPr="00594249">
        <w:rPr>
          <w:color w:val="2B2B2B"/>
        </w:rPr>
        <w:t>. 2 ст. 118 УК РФ. Максимальное наказание составляет в этом случае до одного года лишения свободы с лишением права заниматься медицинской деятельностью на срок до трех лет или без такового.</w:t>
      </w:r>
    </w:p>
    <w:p w:rsidR="009911BB" w:rsidRPr="00F113E7" w:rsidRDefault="0080752B" w:rsidP="00F113E7">
      <w:pPr>
        <w:spacing w:before="0" w:beforeAutospacing="0" w:after="0" w:afterAutospacing="0"/>
        <w:jc w:val="left"/>
        <w:rPr>
          <w:sz w:val="24"/>
          <w:szCs w:val="24"/>
        </w:rPr>
      </w:pPr>
      <w:r w:rsidRPr="0080752B">
        <w:rPr>
          <w:rFonts w:ascii="Times New Roman" w:hAnsi="Times New Roman" w:cs="Times New Roman"/>
          <w:color w:val="000000"/>
          <w:sz w:val="24"/>
          <w:szCs w:val="24"/>
          <w:shd w:val="clear" w:color="auto" w:fill="FFFFFF"/>
        </w:rPr>
        <w:t>Неосторожными преступлениями против жизни и здоровья, связанными с ненадлежащим оказанием медицинской помощи, являются уголовно наказуемые деяния, совершённые медицинскими работниками неумышленно: по легкомыслию и небрежности, при нарушении ими правил медицинской деятельности, представляющие угрозу для жизни и здоровья человека либо повлекшие причинение вреда здоровью или наступление смерти.</w:t>
      </w:r>
      <w:r w:rsidRPr="0080752B">
        <w:rPr>
          <w:rFonts w:ascii="Times New Roman" w:hAnsi="Times New Roman" w:cs="Times New Roman"/>
          <w:color w:val="000000"/>
          <w:sz w:val="24"/>
          <w:szCs w:val="24"/>
        </w:rPr>
        <w:br/>
      </w:r>
      <w:r w:rsidRPr="0080752B">
        <w:rPr>
          <w:rFonts w:ascii="Times New Roman" w:hAnsi="Times New Roman" w:cs="Times New Roman"/>
          <w:color w:val="000000"/>
          <w:sz w:val="24"/>
          <w:szCs w:val="24"/>
          <w:shd w:val="clear" w:color="auto" w:fill="FFFFFF"/>
        </w:rPr>
        <w:t>Объектом преступного посягательства в рассматриваемой группе преступлений являются охраняемые законом отношения, затрагивающие жизнь и здоровье человека, подверженные риску при ненадлежащем оказании медицинской помощи.</w:t>
      </w:r>
      <w:r w:rsidRPr="0080752B">
        <w:rPr>
          <w:rFonts w:ascii="Times New Roman" w:hAnsi="Times New Roman" w:cs="Times New Roman"/>
          <w:color w:val="000000"/>
          <w:sz w:val="24"/>
          <w:szCs w:val="24"/>
        </w:rPr>
        <w:br/>
      </w:r>
      <w:r w:rsidRPr="0080752B">
        <w:rPr>
          <w:rFonts w:ascii="Times New Roman" w:hAnsi="Times New Roman" w:cs="Times New Roman"/>
          <w:color w:val="000000"/>
          <w:sz w:val="24"/>
          <w:szCs w:val="24"/>
          <w:shd w:val="clear" w:color="auto" w:fill="FFFFFF"/>
        </w:rPr>
        <w:t>В тех случаях, когда недостатки медицинской деятельности, вызвавшие тяжкие последствия, напрямую связаны с несоблюдением медработником должной предусмотрительности в процессе оказания помощи больному, невыполнением требований нормативных правовых актов и иных документов, регламентирующих их профессиональную деятельность, действия медицинского работника квалифицируются как преступление.</w:t>
      </w:r>
      <w:r w:rsidRPr="0080752B">
        <w:rPr>
          <w:rFonts w:ascii="Times New Roman" w:hAnsi="Times New Roman" w:cs="Times New Roman"/>
          <w:color w:val="000000"/>
          <w:sz w:val="24"/>
          <w:szCs w:val="24"/>
        </w:rPr>
        <w:br/>
      </w:r>
      <w:r w:rsidRPr="0080752B">
        <w:rPr>
          <w:rFonts w:ascii="Times New Roman" w:hAnsi="Times New Roman" w:cs="Times New Roman"/>
          <w:color w:val="000000"/>
          <w:sz w:val="24"/>
          <w:szCs w:val="24"/>
          <w:shd w:val="clear" w:color="auto" w:fill="FFFFFF"/>
        </w:rPr>
        <w:t>Составы рассматриваемой группы преступлений против жизни и здоровья изложены:</w:t>
      </w:r>
      <w:r w:rsidRPr="0080752B">
        <w:rPr>
          <w:rFonts w:ascii="Times New Roman" w:hAnsi="Times New Roman" w:cs="Times New Roman"/>
          <w:color w:val="000000"/>
          <w:sz w:val="24"/>
          <w:szCs w:val="24"/>
        </w:rPr>
        <w:br/>
      </w:r>
      <w:r w:rsidRPr="0080752B">
        <w:rPr>
          <w:rFonts w:ascii="Times New Roman" w:hAnsi="Times New Roman" w:cs="Times New Roman"/>
          <w:color w:val="000000"/>
          <w:sz w:val="24"/>
          <w:szCs w:val="24"/>
          <w:shd w:val="clear" w:color="auto" w:fill="FFFFFF"/>
        </w:rPr>
        <w:t>  — в частях 2 и 3 статьи 109 Уголовного кодекса РФ (УК РФ): причинение смерти по неосторожности вследствие ненадлежащего исполнения лицом своих профессиональных обязанностей;</w:t>
      </w:r>
      <w:r w:rsidRPr="0080752B">
        <w:rPr>
          <w:rFonts w:ascii="Times New Roman" w:hAnsi="Times New Roman" w:cs="Times New Roman"/>
          <w:color w:val="000000"/>
          <w:sz w:val="24"/>
          <w:szCs w:val="24"/>
        </w:rPr>
        <w:br/>
      </w:r>
      <w:proofErr w:type="gramStart"/>
      <w:r w:rsidRPr="0080752B">
        <w:rPr>
          <w:rFonts w:ascii="Times New Roman" w:hAnsi="Times New Roman" w:cs="Times New Roman"/>
          <w:color w:val="000000"/>
          <w:sz w:val="24"/>
          <w:szCs w:val="24"/>
          <w:shd w:val="clear" w:color="auto" w:fill="FFFFFF"/>
        </w:rPr>
        <w:t>— в части 2 статьи 118 УК РФ: причинение тяжкого вреда здоровью по неосторожности, совершенное вследствие ненадлежащего исполнения лицом своих профессиональных обязанностей;</w:t>
      </w:r>
      <w:r w:rsidRPr="0080752B">
        <w:rPr>
          <w:rFonts w:ascii="Times New Roman" w:hAnsi="Times New Roman" w:cs="Times New Roman"/>
          <w:color w:val="000000"/>
          <w:sz w:val="24"/>
          <w:szCs w:val="24"/>
        </w:rPr>
        <w:br/>
      </w:r>
      <w:r w:rsidRPr="0080752B">
        <w:rPr>
          <w:rFonts w:ascii="Times New Roman" w:hAnsi="Times New Roman" w:cs="Times New Roman"/>
          <w:color w:val="000000"/>
          <w:sz w:val="24"/>
          <w:szCs w:val="24"/>
          <w:shd w:val="clear" w:color="auto" w:fill="FFFFFF"/>
        </w:rPr>
        <w:t>— в ч</w:t>
      </w:r>
      <w:r>
        <w:rPr>
          <w:rFonts w:ascii="Times New Roman" w:hAnsi="Times New Roman" w:cs="Times New Roman"/>
          <w:color w:val="000000"/>
          <w:sz w:val="24"/>
          <w:szCs w:val="24"/>
          <w:shd w:val="clear" w:color="auto" w:fill="FFFFFF"/>
        </w:rPr>
        <w:t>а</w:t>
      </w:r>
      <w:r w:rsidRPr="0080752B">
        <w:rPr>
          <w:rFonts w:ascii="Times New Roman" w:hAnsi="Times New Roman" w:cs="Times New Roman"/>
          <w:color w:val="000000"/>
          <w:sz w:val="24"/>
          <w:szCs w:val="24"/>
          <w:shd w:val="clear" w:color="auto" w:fill="FFFFFF"/>
        </w:rPr>
        <w:t>сти 4 статьи 122 УК РФ: заражение другого лица ВИЧ-инфекцией вследствие ненадлежащего исполнения лицом своих профессиональных обязанностей;</w:t>
      </w:r>
      <w:r w:rsidRPr="0080752B">
        <w:rPr>
          <w:rFonts w:ascii="Times New Roman" w:hAnsi="Times New Roman" w:cs="Times New Roman"/>
          <w:color w:val="000000"/>
          <w:sz w:val="24"/>
          <w:szCs w:val="24"/>
        </w:rPr>
        <w:br/>
      </w:r>
      <w:r w:rsidRPr="0080752B">
        <w:rPr>
          <w:rFonts w:ascii="Times New Roman" w:hAnsi="Times New Roman" w:cs="Times New Roman"/>
          <w:color w:val="000000"/>
          <w:sz w:val="24"/>
          <w:szCs w:val="24"/>
          <w:shd w:val="clear" w:color="auto" w:fill="FFFFFF"/>
        </w:rPr>
        <w:t>— в частях 1 и 2 статьи 124 УК РФ: неоказание помощи больному.</w:t>
      </w:r>
      <w:proofErr w:type="gramEnd"/>
      <w:r w:rsidRPr="0080752B">
        <w:rPr>
          <w:rFonts w:ascii="Times New Roman" w:hAnsi="Times New Roman" w:cs="Times New Roman"/>
          <w:color w:val="000000"/>
          <w:sz w:val="24"/>
          <w:szCs w:val="24"/>
        </w:rPr>
        <w:br/>
      </w:r>
      <w:r w:rsidRPr="0080752B">
        <w:rPr>
          <w:rFonts w:ascii="Times New Roman" w:hAnsi="Times New Roman" w:cs="Times New Roman"/>
          <w:color w:val="000000"/>
          <w:sz w:val="24"/>
          <w:szCs w:val="24"/>
          <w:shd w:val="clear" w:color="auto" w:fill="FFFFFF"/>
        </w:rPr>
        <w:t>Особенностью рассматриваемых преступлений являются:</w:t>
      </w:r>
      <w:r w:rsidRPr="0080752B">
        <w:rPr>
          <w:rFonts w:ascii="Times New Roman" w:hAnsi="Times New Roman" w:cs="Times New Roman"/>
          <w:color w:val="000000"/>
          <w:sz w:val="24"/>
          <w:szCs w:val="24"/>
        </w:rPr>
        <w:br/>
      </w:r>
      <w:r w:rsidRPr="0080752B">
        <w:rPr>
          <w:rFonts w:ascii="Times New Roman" w:hAnsi="Times New Roman" w:cs="Times New Roman"/>
          <w:color w:val="000000"/>
          <w:sz w:val="24"/>
          <w:szCs w:val="24"/>
          <w:shd w:val="clear" w:color="auto" w:fill="FFFFFF"/>
        </w:rPr>
        <w:t>— совершение преступления специальным субъектом — субъектом медицинской деятельности;</w:t>
      </w:r>
      <w:r w:rsidRPr="0080752B">
        <w:rPr>
          <w:rFonts w:ascii="Times New Roman" w:hAnsi="Times New Roman" w:cs="Times New Roman"/>
          <w:color w:val="000000"/>
          <w:sz w:val="24"/>
          <w:szCs w:val="24"/>
        </w:rPr>
        <w:br/>
      </w:r>
      <w:r w:rsidRPr="0080752B">
        <w:rPr>
          <w:rFonts w:ascii="Times New Roman" w:hAnsi="Times New Roman" w:cs="Times New Roman"/>
          <w:color w:val="000000"/>
          <w:sz w:val="24"/>
          <w:szCs w:val="24"/>
          <w:shd w:val="clear" w:color="auto" w:fill="FFFFFF"/>
        </w:rPr>
        <w:t>— совершение преступления в процессе осуществления субъектом должностных, служебных или иных профессиональных обязанностей;</w:t>
      </w:r>
      <w:r w:rsidRPr="0080752B">
        <w:rPr>
          <w:rFonts w:ascii="Times New Roman" w:hAnsi="Times New Roman" w:cs="Times New Roman"/>
          <w:color w:val="000000"/>
          <w:sz w:val="24"/>
          <w:szCs w:val="24"/>
        </w:rPr>
        <w:br/>
      </w:r>
      <w:r w:rsidRPr="0080752B">
        <w:rPr>
          <w:rFonts w:ascii="Times New Roman" w:hAnsi="Times New Roman" w:cs="Times New Roman"/>
          <w:color w:val="000000"/>
          <w:sz w:val="24"/>
          <w:szCs w:val="24"/>
          <w:shd w:val="clear" w:color="auto" w:fill="FFFFFF"/>
        </w:rPr>
        <w:t>— совершение преступления путем нарушения правил нормативного характера, регулирующих соответствующую сферу профессиональной деятельности.</w:t>
      </w:r>
      <w:r w:rsidRPr="0080752B">
        <w:rPr>
          <w:rFonts w:ascii="Times New Roman" w:hAnsi="Times New Roman" w:cs="Times New Roman"/>
          <w:color w:val="000000"/>
          <w:sz w:val="24"/>
          <w:szCs w:val="24"/>
        </w:rPr>
        <w:br/>
      </w:r>
      <w:r w:rsidRPr="0080752B">
        <w:rPr>
          <w:rFonts w:ascii="Times New Roman" w:hAnsi="Times New Roman" w:cs="Times New Roman"/>
          <w:color w:val="000000"/>
          <w:sz w:val="24"/>
          <w:szCs w:val="24"/>
          <w:shd w:val="clear" w:color="auto" w:fill="FFFFFF"/>
        </w:rPr>
        <w:t>Объективная сторона преступления проявляется в действии либо в бездействии, явившемся причиной наступления смерти человека, либо причинения тяжкого вреда здоровью.</w:t>
      </w:r>
      <w:r w:rsidRPr="0080752B">
        <w:rPr>
          <w:rFonts w:ascii="Times New Roman" w:hAnsi="Times New Roman" w:cs="Times New Roman"/>
          <w:color w:val="000000"/>
          <w:sz w:val="24"/>
          <w:szCs w:val="24"/>
        </w:rPr>
        <w:br/>
      </w:r>
      <w:r w:rsidRPr="0080752B">
        <w:rPr>
          <w:rFonts w:ascii="Times New Roman" w:hAnsi="Times New Roman" w:cs="Times New Roman"/>
          <w:color w:val="000000"/>
          <w:sz w:val="24"/>
          <w:szCs w:val="24"/>
          <w:shd w:val="clear" w:color="auto" w:fill="FFFFFF"/>
        </w:rPr>
        <w:t>Ненадлежащее исполнение лицом своих профессиональных обязанностей означает действие либо бездействие, не соответствующее полностью или частично установленным правилам, предписаниям, требованиям, предъявляемым к медицинским работникам.</w:t>
      </w:r>
      <w:r w:rsidRPr="0080752B">
        <w:rPr>
          <w:rFonts w:ascii="Times New Roman" w:hAnsi="Times New Roman" w:cs="Times New Roman"/>
          <w:color w:val="000000"/>
          <w:sz w:val="24"/>
          <w:szCs w:val="24"/>
        </w:rPr>
        <w:br/>
      </w:r>
      <w:r w:rsidRPr="0080752B">
        <w:rPr>
          <w:rFonts w:ascii="Times New Roman" w:hAnsi="Times New Roman" w:cs="Times New Roman"/>
          <w:color w:val="000000"/>
          <w:sz w:val="24"/>
          <w:szCs w:val="24"/>
          <w:shd w:val="clear" w:color="auto" w:fill="FFFFFF"/>
        </w:rPr>
        <w:t>Субъект ненадлежащим образом исполняет свои профессиональные обязанности: нарушает установленные правила, должностные инструкции, стандарты диагностики и лечения пациентов.  Действие либо бездействие субъекта, не соответствующее полностью или частично установленным правилам, предписаниям, требованиям, предъявляемым к медицинским работникам, приводит к преступным последствиям.</w:t>
      </w:r>
      <w:r w:rsidRPr="0080752B">
        <w:rPr>
          <w:rFonts w:ascii="Times New Roman" w:hAnsi="Times New Roman" w:cs="Times New Roman"/>
          <w:color w:val="000000"/>
          <w:sz w:val="24"/>
          <w:szCs w:val="24"/>
        </w:rPr>
        <w:br/>
      </w:r>
      <w:r w:rsidRPr="0080752B">
        <w:rPr>
          <w:rFonts w:ascii="Times New Roman" w:hAnsi="Times New Roman" w:cs="Times New Roman"/>
          <w:color w:val="000000"/>
          <w:sz w:val="24"/>
          <w:szCs w:val="24"/>
          <w:shd w:val="clear" w:color="auto" w:fill="FFFFFF"/>
        </w:rPr>
        <w:lastRenderedPageBreak/>
        <w:t>Ненадлежащее оказание медицинской помощи напрямую связано с характерными признаками субъекта: низкими профессиональными качествами медицинских работников, безответственностью, недобросовестностью, неисполнительностью, эгоизмом, игнорированием интересов пациента и др. </w:t>
      </w:r>
      <w:r w:rsidRPr="0080752B">
        <w:rPr>
          <w:rFonts w:ascii="Times New Roman" w:hAnsi="Times New Roman" w:cs="Times New Roman"/>
          <w:color w:val="000000"/>
          <w:sz w:val="24"/>
          <w:szCs w:val="24"/>
        </w:rPr>
        <w:br/>
      </w:r>
      <w:r w:rsidRPr="0080752B">
        <w:rPr>
          <w:rFonts w:ascii="Times New Roman" w:hAnsi="Times New Roman" w:cs="Times New Roman"/>
          <w:color w:val="000000"/>
          <w:sz w:val="24"/>
          <w:szCs w:val="24"/>
          <w:shd w:val="clear" w:color="auto" w:fill="FFFFFF"/>
        </w:rPr>
        <w:t>Формой вины субъекта является неосторожность в виде легкомыслия или небрежности.</w:t>
      </w:r>
      <w:r w:rsidRPr="0080752B">
        <w:rPr>
          <w:rFonts w:ascii="Times New Roman" w:hAnsi="Times New Roman" w:cs="Times New Roman"/>
          <w:color w:val="000000"/>
          <w:sz w:val="24"/>
          <w:szCs w:val="24"/>
        </w:rPr>
        <w:br/>
      </w:r>
      <w:proofErr w:type="gramStart"/>
      <w:r w:rsidRPr="0080752B">
        <w:rPr>
          <w:rFonts w:ascii="Times New Roman" w:hAnsi="Times New Roman" w:cs="Times New Roman"/>
          <w:color w:val="000000"/>
          <w:sz w:val="24"/>
          <w:szCs w:val="24"/>
          <w:shd w:val="clear" w:color="auto" w:fill="FFFFFF"/>
        </w:rPr>
        <w:t>С целью возможного отграничения преступных деяний, направленных на различные объекты, предусмотренные уголовным законом, необходимо рассмотреть составы некоторых преступлений со смежным составом: занятие частной медицинской практикой лицом, не имеющим лицензии на избранный вид деятельности, если это повлекло по неосторожности причинение вреда здоровью человека, либо повлекшее по неосторожности смерть человека (ч. 1 и ч. 3 ст. 235 УК РФ);</w:t>
      </w:r>
      <w:proofErr w:type="gramEnd"/>
      <w:r w:rsidRPr="0080752B">
        <w:rPr>
          <w:rFonts w:ascii="Times New Roman" w:hAnsi="Times New Roman" w:cs="Times New Roman"/>
          <w:color w:val="000000"/>
          <w:sz w:val="24"/>
          <w:szCs w:val="24"/>
          <w:shd w:val="clear" w:color="auto" w:fill="FFFFFF"/>
        </w:rPr>
        <w:t xml:space="preserve"> оказание услуг, не отвечающих требованиям безопасности, повлекшее по неосторожности причинение тяжкого вреда здоровью либо смерть человека  (</w:t>
      </w:r>
      <w:proofErr w:type="gramStart"/>
      <w:r w:rsidRPr="0080752B">
        <w:rPr>
          <w:rFonts w:ascii="Times New Roman" w:hAnsi="Times New Roman" w:cs="Times New Roman"/>
          <w:color w:val="000000"/>
          <w:sz w:val="24"/>
          <w:szCs w:val="24"/>
          <w:shd w:val="clear" w:color="auto" w:fill="FFFFFF"/>
        </w:rPr>
        <w:t>ч</w:t>
      </w:r>
      <w:proofErr w:type="gramEnd"/>
      <w:r w:rsidRPr="0080752B">
        <w:rPr>
          <w:rFonts w:ascii="Times New Roman" w:hAnsi="Times New Roman" w:cs="Times New Roman"/>
          <w:color w:val="000000"/>
          <w:sz w:val="24"/>
          <w:szCs w:val="24"/>
          <w:shd w:val="clear" w:color="auto" w:fill="FFFFFF"/>
        </w:rPr>
        <w:t>.2 ст.238 УК РФ);  халатность (ч. 2 ст. 293 УК РФ).</w:t>
      </w:r>
      <w:r w:rsidRPr="0080752B">
        <w:rPr>
          <w:rFonts w:ascii="Times New Roman" w:hAnsi="Times New Roman" w:cs="Times New Roman"/>
          <w:color w:val="000000"/>
          <w:sz w:val="24"/>
          <w:szCs w:val="24"/>
        </w:rPr>
        <w:br/>
      </w:r>
      <w:proofErr w:type="gramStart"/>
      <w:r w:rsidRPr="0080752B">
        <w:rPr>
          <w:rFonts w:ascii="Times New Roman" w:hAnsi="Times New Roman" w:cs="Times New Roman"/>
          <w:color w:val="000000"/>
          <w:sz w:val="24"/>
          <w:szCs w:val="24"/>
          <w:shd w:val="clear" w:color="auto" w:fill="FFFFFF"/>
        </w:rPr>
        <w:t>Отличие последних трёх видов преступлений от неосторожных преступлений против жизни и здоровья, связанных с ненадлежащим оказанием медицинской помощи, прежде всего, заключается в объекте, охраняемом от посягательства: жизнь и здоровье в ст.ст. 109, 118, 122 и 124 (глава 16 УК РФ);  здоровье населения в ст.ст.235 и 238 (глава 25 УК РФ);</w:t>
      </w:r>
      <w:proofErr w:type="gramEnd"/>
      <w:r w:rsidRPr="0080752B">
        <w:rPr>
          <w:rFonts w:ascii="Times New Roman" w:hAnsi="Times New Roman" w:cs="Times New Roman"/>
          <w:color w:val="000000"/>
          <w:sz w:val="24"/>
          <w:szCs w:val="24"/>
          <w:shd w:val="clear" w:color="auto" w:fill="FFFFFF"/>
        </w:rPr>
        <w:t xml:space="preserve"> государственная власть, интересы государственной и муниципальной службы  в ст.293 (глава 30 УК РФ).</w:t>
      </w:r>
      <w:r w:rsidRPr="0080752B">
        <w:rPr>
          <w:rFonts w:ascii="Times New Roman" w:hAnsi="Times New Roman" w:cs="Times New Roman"/>
          <w:color w:val="000000"/>
          <w:sz w:val="24"/>
          <w:szCs w:val="24"/>
        </w:rPr>
        <w:br/>
      </w:r>
      <w:r w:rsidRPr="0080752B">
        <w:rPr>
          <w:rFonts w:ascii="Times New Roman" w:hAnsi="Times New Roman" w:cs="Times New Roman"/>
          <w:color w:val="000000"/>
          <w:sz w:val="24"/>
          <w:szCs w:val="24"/>
          <w:shd w:val="clear" w:color="auto" w:fill="FFFFFF"/>
        </w:rPr>
        <w:t>Состав рассматриваемых видов преступлений материальный: деяние считается оконченным с момента наступления последствий. Поэтому, принципиальным условием квалификации преступления, является установление причинно-следственной связи между фактом нарушения существующих правил (стандартов) субъектом преступления и наступлением смерти либо тяжкого вреда здоровью  потерпевшего.</w:t>
      </w:r>
      <w:r w:rsidRPr="0080752B">
        <w:rPr>
          <w:rFonts w:ascii="Times New Roman" w:hAnsi="Times New Roman" w:cs="Times New Roman"/>
          <w:color w:val="000000"/>
          <w:sz w:val="24"/>
          <w:szCs w:val="24"/>
        </w:rPr>
        <w:br/>
      </w:r>
    </w:p>
    <w:p w:rsidR="002D2D35" w:rsidRPr="00F113E7" w:rsidRDefault="002D2D35" w:rsidP="00F113E7">
      <w:pPr>
        <w:spacing w:before="0" w:beforeAutospacing="0" w:after="0" w:afterAutospacing="0"/>
        <w:jc w:val="left"/>
        <w:outlineLvl w:val="2"/>
        <w:rPr>
          <w:rFonts w:ascii="Times New Roman" w:eastAsia="Times New Roman" w:hAnsi="Times New Roman" w:cs="Times New Roman"/>
          <w:color w:val="000000"/>
          <w:sz w:val="24"/>
          <w:szCs w:val="24"/>
          <w:lang w:eastAsia="ru-RU"/>
        </w:rPr>
      </w:pPr>
      <w:r w:rsidRPr="00F113E7">
        <w:rPr>
          <w:rFonts w:ascii="Times New Roman" w:eastAsia="Times New Roman" w:hAnsi="Times New Roman" w:cs="Times New Roman"/>
          <w:b/>
          <w:bCs/>
          <w:sz w:val="24"/>
          <w:szCs w:val="24"/>
          <w:lang w:eastAsia="ru-RU"/>
        </w:rPr>
        <w:t>Статья 122. Заражение ВИЧ-инфекцией</w:t>
      </w:r>
      <w:r w:rsidRPr="00F113E7">
        <w:rPr>
          <w:rFonts w:ascii="Times New Roman" w:eastAsia="Times New Roman" w:hAnsi="Times New Roman" w:cs="Times New Roman"/>
          <w:color w:val="000000"/>
          <w:sz w:val="24"/>
          <w:szCs w:val="24"/>
          <w:lang w:eastAsia="ru-RU"/>
        </w:rPr>
        <w:br/>
        <w:t xml:space="preserve">1. </w:t>
      </w:r>
      <w:proofErr w:type="gramStart"/>
      <w:r w:rsidRPr="00F113E7">
        <w:rPr>
          <w:rFonts w:ascii="Times New Roman" w:eastAsia="Times New Roman" w:hAnsi="Times New Roman" w:cs="Times New Roman"/>
          <w:color w:val="000000"/>
          <w:sz w:val="24"/>
          <w:szCs w:val="24"/>
          <w:lang w:eastAsia="ru-RU"/>
        </w:rPr>
        <w:t>Заведомое</w:t>
      </w:r>
      <w:proofErr w:type="gramEnd"/>
      <w:r w:rsidRPr="00F113E7">
        <w:rPr>
          <w:rFonts w:ascii="Times New Roman" w:eastAsia="Times New Roman" w:hAnsi="Times New Roman" w:cs="Times New Roman"/>
          <w:color w:val="000000"/>
          <w:sz w:val="24"/>
          <w:szCs w:val="24"/>
          <w:lang w:eastAsia="ru-RU"/>
        </w:rPr>
        <w:t xml:space="preserve"> </w:t>
      </w:r>
      <w:proofErr w:type="spellStart"/>
      <w:r w:rsidRPr="00F113E7">
        <w:rPr>
          <w:rFonts w:ascii="Times New Roman" w:eastAsia="Times New Roman" w:hAnsi="Times New Roman" w:cs="Times New Roman"/>
          <w:color w:val="000000"/>
          <w:sz w:val="24"/>
          <w:szCs w:val="24"/>
          <w:lang w:eastAsia="ru-RU"/>
        </w:rPr>
        <w:t>поставление</w:t>
      </w:r>
      <w:proofErr w:type="spellEnd"/>
      <w:r w:rsidRPr="00F113E7">
        <w:rPr>
          <w:rFonts w:ascii="Times New Roman" w:eastAsia="Times New Roman" w:hAnsi="Times New Roman" w:cs="Times New Roman"/>
          <w:color w:val="000000"/>
          <w:sz w:val="24"/>
          <w:szCs w:val="24"/>
          <w:lang w:eastAsia="ru-RU"/>
        </w:rPr>
        <w:t xml:space="preserve"> другого лица в опасность заражения ВИЧ-инфекцией -</w:t>
      </w:r>
      <w:r w:rsidRPr="00F113E7">
        <w:rPr>
          <w:rFonts w:ascii="Times New Roman" w:eastAsia="Times New Roman" w:hAnsi="Times New Roman" w:cs="Times New Roman"/>
          <w:color w:val="000000"/>
          <w:sz w:val="24"/>
          <w:szCs w:val="24"/>
          <w:lang w:eastAsia="ru-RU"/>
        </w:rPr>
        <w:br/>
        <w:t>наказывается ограничением свободы на срок до трех лет, либо арестом на срок от трех до шести месяцев, либо лишением свободы на срок до одного года.</w:t>
      </w:r>
      <w:r w:rsidRPr="00F113E7">
        <w:rPr>
          <w:rFonts w:ascii="Times New Roman" w:eastAsia="Times New Roman" w:hAnsi="Times New Roman" w:cs="Times New Roman"/>
          <w:color w:val="000000"/>
          <w:sz w:val="24"/>
          <w:szCs w:val="24"/>
          <w:lang w:eastAsia="ru-RU"/>
        </w:rPr>
        <w:br/>
        <w:t>2. Заражение другого лица ВИЧ-инфекцией лицом, знавшим о наличии у него этой болезни, -</w:t>
      </w:r>
      <w:r w:rsidRPr="00F113E7">
        <w:rPr>
          <w:rFonts w:ascii="Times New Roman" w:eastAsia="Times New Roman" w:hAnsi="Times New Roman" w:cs="Times New Roman"/>
          <w:color w:val="000000"/>
          <w:sz w:val="24"/>
          <w:szCs w:val="24"/>
          <w:lang w:eastAsia="ru-RU"/>
        </w:rPr>
        <w:br/>
        <w:t>наказывается лишением свободы на срок до пяти лет.</w:t>
      </w:r>
      <w:r w:rsidRPr="00F113E7">
        <w:rPr>
          <w:rFonts w:ascii="Times New Roman" w:eastAsia="Times New Roman" w:hAnsi="Times New Roman" w:cs="Times New Roman"/>
          <w:color w:val="000000"/>
          <w:sz w:val="24"/>
          <w:szCs w:val="24"/>
          <w:lang w:eastAsia="ru-RU"/>
        </w:rPr>
        <w:br/>
        <w:t>3. Деяние, предусмотренное частью второй настоящей статьи, совершенное в отношении двух или более лиц либо в отношении заведомо несовершеннолетнего, -</w:t>
      </w:r>
      <w:r w:rsidRPr="00F113E7">
        <w:rPr>
          <w:rFonts w:ascii="Times New Roman" w:eastAsia="Times New Roman" w:hAnsi="Times New Roman" w:cs="Times New Roman"/>
          <w:color w:val="000000"/>
          <w:sz w:val="24"/>
          <w:szCs w:val="24"/>
          <w:lang w:eastAsia="ru-RU"/>
        </w:rPr>
        <w:br/>
        <w:t>наказывается лишением свободы на срок до восьми лет.</w:t>
      </w:r>
      <w:r w:rsidRPr="00F113E7">
        <w:rPr>
          <w:rFonts w:ascii="Times New Roman" w:eastAsia="Times New Roman" w:hAnsi="Times New Roman" w:cs="Times New Roman"/>
          <w:color w:val="000000"/>
          <w:sz w:val="24"/>
          <w:szCs w:val="24"/>
          <w:lang w:eastAsia="ru-RU"/>
        </w:rPr>
        <w:br/>
        <w:t>4. Заражение другого лица ВИЧ-инфекцией вследствие ненадлежащего исполнения лицом своих профессиональных обязанностей -</w:t>
      </w:r>
      <w:r w:rsidRPr="00F113E7">
        <w:rPr>
          <w:rFonts w:ascii="Times New Roman" w:eastAsia="Times New Roman" w:hAnsi="Times New Roman" w:cs="Times New Roman"/>
          <w:color w:val="000000"/>
          <w:sz w:val="24"/>
          <w:szCs w:val="24"/>
          <w:lang w:eastAsia="ru-RU"/>
        </w:rPr>
        <w:b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r w:rsidRPr="00F113E7">
        <w:rPr>
          <w:rFonts w:ascii="Times New Roman" w:eastAsia="Times New Roman" w:hAnsi="Times New Roman" w:cs="Times New Roman"/>
          <w:color w:val="000000"/>
          <w:sz w:val="24"/>
          <w:szCs w:val="24"/>
          <w:lang w:eastAsia="ru-RU"/>
        </w:rPr>
        <w:br/>
        <w:t>Примечание. Лицо, совершившее деяния, предусмотренные частями первой или второй настоящей статьи, освобождается от уголовной ответственности в случае, если другое лицо, поставленное в опасность заражения либо зараженное ВИЧ-инфекцией, было своевременно предупреждено о наличии у первого этой болезни и добровольно согласилось совершить действия, создавшие опасность заражения</w:t>
      </w:r>
      <w:proofErr w:type="gramStart"/>
      <w:r w:rsidRPr="00F113E7">
        <w:rPr>
          <w:rFonts w:ascii="Times New Roman" w:eastAsia="Times New Roman" w:hAnsi="Times New Roman" w:cs="Times New Roman"/>
          <w:color w:val="000000"/>
          <w:sz w:val="24"/>
          <w:szCs w:val="24"/>
          <w:lang w:eastAsia="ru-RU"/>
        </w:rPr>
        <w:t>.</w:t>
      </w:r>
      <w:proofErr w:type="gramEnd"/>
      <w:r w:rsidRPr="00F113E7">
        <w:rPr>
          <w:rFonts w:ascii="Times New Roman" w:eastAsia="Times New Roman" w:hAnsi="Times New Roman" w:cs="Times New Roman"/>
          <w:color w:val="000000"/>
          <w:sz w:val="24"/>
          <w:szCs w:val="24"/>
          <w:lang w:eastAsia="ru-RU"/>
        </w:rPr>
        <w:br/>
        <w:t>(</w:t>
      </w:r>
      <w:proofErr w:type="gramStart"/>
      <w:r w:rsidRPr="00F113E7">
        <w:rPr>
          <w:rFonts w:ascii="Times New Roman" w:eastAsia="Times New Roman" w:hAnsi="Times New Roman" w:cs="Times New Roman"/>
          <w:color w:val="000000"/>
          <w:sz w:val="24"/>
          <w:szCs w:val="24"/>
          <w:lang w:eastAsia="ru-RU"/>
        </w:rPr>
        <w:t>п</w:t>
      </w:r>
      <w:proofErr w:type="gramEnd"/>
      <w:r w:rsidRPr="00F113E7">
        <w:rPr>
          <w:rFonts w:ascii="Times New Roman" w:eastAsia="Times New Roman" w:hAnsi="Times New Roman" w:cs="Times New Roman"/>
          <w:color w:val="000000"/>
          <w:sz w:val="24"/>
          <w:szCs w:val="24"/>
          <w:lang w:eastAsia="ru-RU"/>
        </w:rPr>
        <w:t>римечание введено Федеральным законом от 08.12.2003 N 162-ФЗ)</w:t>
      </w:r>
    </w:p>
    <w:p w:rsidR="002D2D35" w:rsidRPr="00F113E7" w:rsidRDefault="002D2D35" w:rsidP="00F113E7">
      <w:pPr>
        <w:spacing w:before="0" w:beforeAutospacing="0" w:after="0" w:afterAutospacing="0"/>
        <w:ind w:firstLine="708"/>
        <w:jc w:val="left"/>
        <w:outlineLvl w:val="2"/>
        <w:rPr>
          <w:rFonts w:ascii="Times New Roman" w:hAnsi="Times New Roman" w:cs="Times New Roman"/>
          <w:b/>
          <w:sz w:val="24"/>
          <w:szCs w:val="24"/>
        </w:rPr>
      </w:pPr>
      <w:r w:rsidRPr="00F113E7">
        <w:rPr>
          <w:rFonts w:ascii="Times New Roman" w:eastAsia="Times New Roman" w:hAnsi="Times New Roman" w:cs="Times New Roman"/>
          <w:color w:val="000000"/>
          <w:sz w:val="24"/>
          <w:szCs w:val="24"/>
          <w:lang w:eastAsia="ru-RU"/>
        </w:rPr>
        <w:t xml:space="preserve"> Часть 4 комментируемой статьи содержит самостоятельный состав преступления, которого не было в УК РСФСР. Субъектом его является только лицо, совершающее заражение ВИЧ-инфекцией вследствие ненадлежащего исполнения своих профессиональных обязанностей.</w:t>
      </w:r>
      <w:r w:rsidRPr="00F113E7">
        <w:rPr>
          <w:rFonts w:ascii="Times New Roman" w:eastAsia="Times New Roman" w:hAnsi="Times New Roman" w:cs="Times New Roman"/>
          <w:color w:val="000000"/>
          <w:sz w:val="24"/>
          <w:szCs w:val="24"/>
          <w:lang w:eastAsia="ru-RU"/>
        </w:rPr>
        <w:br/>
        <w:t xml:space="preserve">Речь </w:t>
      </w:r>
      <w:proofErr w:type="gramStart"/>
      <w:r w:rsidRPr="00F113E7">
        <w:rPr>
          <w:rFonts w:ascii="Times New Roman" w:eastAsia="Times New Roman" w:hAnsi="Times New Roman" w:cs="Times New Roman"/>
          <w:color w:val="000000"/>
          <w:sz w:val="24"/>
          <w:szCs w:val="24"/>
          <w:lang w:eastAsia="ru-RU"/>
        </w:rPr>
        <w:t>идет</w:t>
      </w:r>
      <w:proofErr w:type="gramEnd"/>
      <w:r w:rsidRPr="00F113E7">
        <w:rPr>
          <w:rFonts w:ascii="Times New Roman" w:eastAsia="Times New Roman" w:hAnsi="Times New Roman" w:cs="Times New Roman"/>
          <w:color w:val="000000"/>
          <w:sz w:val="24"/>
          <w:szCs w:val="24"/>
          <w:lang w:eastAsia="ru-RU"/>
        </w:rPr>
        <w:t xml:space="preserve"> прежде всего о медицинских работниках. Практика знает случаи заражения ВИЧ-инфекцией в результате несоблюдения медицинским персоналом правил подготовки медицинских приборов и оборудования к повторному использованию (некачественная стерилизация шприцев, игл, скальпелей, катетеров и пр.), повторного использования одноразовых шприцев, нарушения правил переливания крови и т.д. Должностные лица медицинских учреждений, не обеспечившие соблюдение указанных правил, если это повлекло заражение ВИЧ-инфекцией, несут ответственность за халатность (ч. 2 ст. 293 УК).</w:t>
      </w:r>
      <w:r w:rsidRPr="00F113E7">
        <w:rPr>
          <w:rFonts w:ascii="Times New Roman" w:eastAsia="Times New Roman" w:hAnsi="Times New Roman" w:cs="Times New Roman"/>
          <w:color w:val="000000"/>
          <w:sz w:val="24"/>
          <w:szCs w:val="24"/>
          <w:lang w:eastAsia="ru-RU"/>
        </w:rPr>
        <w:br/>
        <w:t xml:space="preserve">           В примечании к комментируемой статье определяются условия, при которых лицо, совершившее деяния, предусмотренные </w:t>
      </w:r>
      <w:proofErr w:type="gramStart"/>
      <w:r w:rsidRPr="00F113E7">
        <w:rPr>
          <w:rFonts w:ascii="Times New Roman" w:eastAsia="Times New Roman" w:hAnsi="Times New Roman" w:cs="Times New Roman"/>
          <w:color w:val="000000"/>
          <w:sz w:val="24"/>
          <w:szCs w:val="24"/>
          <w:lang w:eastAsia="ru-RU"/>
        </w:rPr>
        <w:t>ч</w:t>
      </w:r>
      <w:proofErr w:type="gramEnd"/>
      <w:r w:rsidRPr="00F113E7">
        <w:rPr>
          <w:rFonts w:ascii="Times New Roman" w:eastAsia="Times New Roman" w:hAnsi="Times New Roman" w:cs="Times New Roman"/>
          <w:color w:val="000000"/>
          <w:sz w:val="24"/>
          <w:szCs w:val="24"/>
          <w:lang w:eastAsia="ru-RU"/>
        </w:rPr>
        <w:t>. 1 или 2 этой статьи, освобождается от уголовной ответственности.</w:t>
      </w:r>
    </w:p>
    <w:p w:rsidR="002D2D35" w:rsidRPr="001058A0" w:rsidRDefault="002D2D35" w:rsidP="00F113E7">
      <w:pPr>
        <w:autoSpaceDE w:val="0"/>
        <w:autoSpaceDN w:val="0"/>
        <w:adjustRightInd w:val="0"/>
        <w:spacing w:before="0" w:beforeAutospacing="0" w:after="0" w:afterAutospacing="0"/>
        <w:ind w:hanging="892"/>
        <w:jc w:val="both"/>
        <w:rPr>
          <w:rFonts w:ascii="Times New Roman" w:hAnsi="Times New Roman" w:cs="Times New Roman"/>
          <w:b/>
          <w:bCs/>
          <w:color w:val="26282F"/>
          <w:sz w:val="24"/>
          <w:szCs w:val="24"/>
        </w:rPr>
      </w:pPr>
    </w:p>
    <w:p w:rsidR="002D2D35" w:rsidRPr="00F113E7" w:rsidRDefault="002D2D35" w:rsidP="00F113E7">
      <w:pPr>
        <w:autoSpaceDE w:val="0"/>
        <w:autoSpaceDN w:val="0"/>
        <w:adjustRightInd w:val="0"/>
        <w:spacing w:before="0" w:beforeAutospacing="0" w:after="0" w:afterAutospacing="0"/>
        <w:rPr>
          <w:rFonts w:ascii="Times New Roman" w:hAnsi="Times New Roman" w:cs="Times New Roman"/>
          <w:b/>
          <w:sz w:val="24"/>
          <w:szCs w:val="24"/>
        </w:rPr>
      </w:pPr>
      <w:r w:rsidRPr="00F113E7">
        <w:rPr>
          <w:rFonts w:ascii="Times New Roman" w:hAnsi="Times New Roman" w:cs="Times New Roman"/>
          <w:b/>
          <w:bCs/>
          <w:color w:val="26282F"/>
          <w:sz w:val="24"/>
          <w:szCs w:val="24"/>
        </w:rPr>
        <w:t>Статья 153.</w:t>
      </w:r>
      <w:r w:rsidRPr="00F113E7">
        <w:rPr>
          <w:rFonts w:ascii="Times New Roman" w:hAnsi="Times New Roman" w:cs="Times New Roman"/>
          <w:b/>
          <w:sz w:val="24"/>
          <w:szCs w:val="24"/>
        </w:rPr>
        <w:t xml:space="preserve"> Подмена ребенка</w:t>
      </w:r>
    </w:p>
    <w:p w:rsidR="002D2D35" w:rsidRPr="001058A0" w:rsidRDefault="002D2D35" w:rsidP="00F113E7">
      <w:pPr>
        <w:autoSpaceDE w:val="0"/>
        <w:autoSpaceDN w:val="0"/>
        <w:adjustRightInd w:val="0"/>
        <w:spacing w:before="0" w:beforeAutospacing="0" w:after="0" w:afterAutospacing="0"/>
        <w:ind w:firstLine="720"/>
        <w:jc w:val="both"/>
        <w:rPr>
          <w:rFonts w:ascii="Times New Roman" w:hAnsi="Times New Roman" w:cs="Times New Roman"/>
          <w:sz w:val="24"/>
          <w:szCs w:val="24"/>
        </w:rPr>
      </w:pPr>
      <w:r w:rsidRPr="001058A0">
        <w:rPr>
          <w:rFonts w:ascii="Times New Roman" w:hAnsi="Times New Roman" w:cs="Times New Roman"/>
          <w:sz w:val="24"/>
          <w:szCs w:val="24"/>
        </w:rPr>
        <w:t>Подмена ребенка, совершенная из корыстных или иных низменных побуждений, -</w:t>
      </w:r>
    </w:p>
    <w:p w:rsidR="002D2D35" w:rsidRPr="001058A0" w:rsidRDefault="002D2D35" w:rsidP="00F113E7">
      <w:pPr>
        <w:autoSpaceDE w:val="0"/>
        <w:autoSpaceDN w:val="0"/>
        <w:adjustRightInd w:val="0"/>
        <w:spacing w:before="0" w:beforeAutospacing="0" w:after="0" w:afterAutospacing="0"/>
        <w:ind w:firstLine="720"/>
        <w:jc w:val="both"/>
        <w:rPr>
          <w:rFonts w:ascii="Times New Roman" w:hAnsi="Times New Roman" w:cs="Times New Roman"/>
          <w:sz w:val="24"/>
          <w:szCs w:val="24"/>
        </w:rPr>
      </w:pPr>
      <w:r w:rsidRPr="001058A0">
        <w:rPr>
          <w:rFonts w:ascii="Times New Roman" w:hAnsi="Times New Roman" w:cs="Times New Roman"/>
          <w:sz w:val="24"/>
          <w:szCs w:val="24"/>
        </w:rPr>
        <w:t xml:space="preserve">наказывается лишением свободы </w:t>
      </w:r>
      <w:proofErr w:type="gramStart"/>
      <w:r w:rsidRPr="001058A0">
        <w:rPr>
          <w:rFonts w:ascii="Times New Roman" w:hAnsi="Times New Roman" w:cs="Times New Roman"/>
          <w:sz w:val="24"/>
          <w:szCs w:val="24"/>
        </w:rPr>
        <w:t>на срок до пяти лет со штрафом в размере до двухсот тысяч рублей</w:t>
      </w:r>
      <w:proofErr w:type="gramEnd"/>
      <w:r w:rsidRPr="001058A0">
        <w:rPr>
          <w:rFonts w:ascii="Times New Roman" w:hAnsi="Times New Roman" w:cs="Times New Roman"/>
          <w:sz w:val="24"/>
          <w:szCs w:val="24"/>
        </w:rPr>
        <w:t xml:space="preserve"> или в размере заработной платы или иного дохода осужденного за период до восемнадцати месяцев.</w:t>
      </w:r>
    </w:p>
    <w:p w:rsidR="002D2D35" w:rsidRPr="001058A0" w:rsidRDefault="002D2D35" w:rsidP="00F113E7">
      <w:pPr>
        <w:pStyle w:val="a3"/>
        <w:shd w:val="clear" w:color="auto" w:fill="FFFFFF"/>
        <w:spacing w:before="0" w:beforeAutospacing="0" w:after="0" w:afterAutospacing="0"/>
        <w:jc w:val="both"/>
        <w:rPr>
          <w:color w:val="51535E"/>
        </w:rPr>
      </w:pPr>
      <w:r w:rsidRPr="001058A0">
        <w:rPr>
          <w:color w:val="51535E"/>
        </w:rPr>
        <w:t>Подмена ребенка - редкое, но чрезвычайно болезненное для потерпевшей стороны преступление.</w:t>
      </w:r>
    </w:p>
    <w:p w:rsidR="002D2D35" w:rsidRPr="001058A0" w:rsidRDefault="002D2D35" w:rsidP="00F113E7">
      <w:pPr>
        <w:pStyle w:val="a3"/>
        <w:shd w:val="clear" w:color="auto" w:fill="FFFFFF"/>
        <w:spacing w:before="0" w:beforeAutospacing="0" w:after="0" w:afterAutospacing="0"/>
        <w:jc w:val="both"/>
        <w:rPr>
          <w:color w:val="51535E"/>
        </w:rPr>
      </w:pPr>
      <w:r w:rsidRPr="001058A0">
        <w:rPr>
          <w:color w:val="51535E"/>
        </w:rPr>
        <w:t>Подмена ребенка (замена одного ребенка другим) всегда связана с разрушением кровных уз родства, отношений между родителями и детьми.</w:t>
      </w:r>
      <w:r w:rsidRPr="001058A0">
        <w:rPr>
          <w:rStyle w:val="apple-converted-space"/>
          <w:color w:val="51535E"/>
        </w:rPr>
        <w:t> </w:t>
      </w:r>
      <w:r w:rsidRPr="001058A0">
        <w:rPr>
          <w:color w:val="51535E"/>
        </w:rPr>
        <w:t>Указанный состав преступления достаточно специфичен, поскольку</w:t>
      </w:r>
      <w:r w:rsidRPr="001058A0">
        <w:rPr>
          <w:rStyle w:val="apple-converted-space"/>
          <w:color w:val="51535E"/>
        </w:rPr>
        <w:t> </w:t>
      </w:r>
      <w:r w:rsidRPr="001058A0">
        <w:rPr>
          <w:i/>
          <w:iCs/>
          <w:color w:val="51535E"/>
        </w:rPr>
        <w:t>объект</w:t>
      </w:r>
      <w:r w:rsidRPr="001058A0">
        <w:rPr>
          <w:rStyle w:val="apple-converted-space"/>
          <w:i/>
          <w:iCs/>
          <w:color w:val="51535E"/>
        </w:rPr>
        <w:t> </w:t>
      </w:r>
      <w:r w:rsidRPr="001058A0">
        <w:rPr>
          <w:color w:val="51535E"/>
        </w:rPr>
        <w:t>преступных действий - новорожденный, и его подмена может иметь место лишь тогда, когда родители в силу сложившейся ситуации не могут опознать или идентифицировать своего ребенка. Например, из-за болезненного состояния матери или самого ребенка он длительное время не доставлялся ей для кормления; передача новорожденного ребенка отцу после смерти матери, наступившей во время родов или вскоре после родов, и т.д.</w:t>
      </w:r>
      <w:r w:rsidRPr="001058A0">
        <w:rPr>
          <w:rStyle w:val="apple-converted-space"/>
          <w:color w:val="51535E"/>
        </w:rPr>
        <w:t> </w:t>
      </w:r>
      <w:proofErr w:type="gramStart"/>
      <w:r w:rsidRPr="001058A0">
        <w:rPr>
          <w:color w:val="51535E"/>
        </w:rPr>
        <w:t>Такая подмена возможна с целью замены больного ребенка здоровым, живого ребенка умершим.</w:t>
      </w:r>
      <w:proofErr w:type="gramEnd"/>
    </w:p>
    <w:p w:rsidR="002D2D35" w:rsidRPr="001058A0" w:rsidRDefault="002D2D35" w:rsidP="00F113E7">
      <w:pPr>
        <w:pStyle w:val="a3"/>
        <w:shd w:val="clear" w:color="auto" w:fill="FFFFFF"/>
        <w:spacing w:before="0" w:beforeAutospacing="0" w:after="0" w:afterAutospacing="0"/>
        <w:jc w:val="both"/>
        <w:rPr>
          <w:color w:val="51535E"/>
        </w:rPr>
      </w:pPr>
      <w:r w:rsidRPr="001058A0">
        <w:rPr>
          <w:color w:val="51535E"/>
        </w:rPr>
        <w:t>В определенных ситуациях ребенок может быть заменен другим ребенком не только того же пола, но и полом противоположным (например, во время родов женщина находилась в беспамятном состоянии и не знала пола родившегося ребенка).</w:t>
      </w:r>
    </w:p>
    <w:p w:rsidR="002D2D35" w:rsidRPr="001058A0" w:rsidRDefault="002D2D35" w:rsidP="00F113E7">
      <w:pPr>
        <w:pStyle w:val="a3"/>
        <w:shd w:val="clear" w:color="auto" w:fill="FFFFFF"/>
        <w:spacing w:before="0" w:beforeAutospacing="0" w:after="0" w:afterAutospacing="0"/>
        <w:jc w:val="both"/>
        <w:rPr>
          <w:color w:val="51535E"/>
        </w:rPr>
      </w:pPr>
      <w:r w:rsidRPr="001058A0">
        <w:rPr>
          <w:color w:val="51535E"/>
        </w:rPr>
        <w:t>Как правило, подмена ребенка происходит в родильном доме непосредственно после родов или в ближайшие дни после родов. Однако преступление может быть совершено и в других условиях, вне родильного дома, когда, например, младенец оставлен без присмотра в коляске около дома, магазина.</w:t>
      </w:r>
    </w:p>
    <w:p w:rsidR="002D2D35" w:rsidRPr="001058A0" w:rsidRDefault="002D2D35" w:rsidP="00F113E7">
      <w:pPr>
        <w:pStyle w:val="a3"/>
        <w:shd w:val="clear" w:color="auto" w:fill="FFFFFF"/>
        <w:spacing w:before="0" w:beforeAutospacing="0" w:after="0" w:afterAutospacing="0"/>
        <w:jc w:val="both"/>
        <w:rPr>
          <w:color w:val="51535E"/>
        </w:rPr>
      </w:pPr>
      <w:r w:rsidRPr="001058A0">
        <w:rPr>
          <w:i/>
          <w:iCs/>
          <w:color w:val="51535E"/>
        </w:rPr>
        <w:t>Субъективной стороной</w:t>
      </w:r>
      <w:r w:rsidRPr="001058A0">
        <w:rPr>
          <w:rStyle w:val="apple-converted-space"/>
          <w:color w:val="51535E"/>
        </w:rPr>
        <w:t> </w:t>
      </w:r>
      <w:r w:rsidRPr="001058A0">
        <w:rPr>
          <w:color w:val="51535E"/>
        </w:rPr>
        <w:t>предполагается только прямой умысел. Действия по подмене ребенка считаются преступными, если они совершены из корыстных или иных низменных побуждений (хулиганские побуждения, месть, зависть, желание причинить зло и т.п.).</w:t>
      </w:r>
      <w:r w:rsidRPr="001058A0">
        <w:rPr>
          <w:rStyle w:val="apple-converted-space"/>
          <w:color w:val="51535E"/>
        </w:rPr>
        <w:t> </w:t>
      </w:r>
      <w:proofErr w:type="gramStart"/>
      <w:r w:rsidRPr="001058A0">
        <w:rPr>
          <w:color w:val="51535E"/>
        </w:rPr>
        <w:t>При замене ребенка в родильном доме по неосторожности виновные, отвечающие требованиям должностного лица, могут быть привлечены к ответственность за халатность или к дисциплинарной ответственности.</w:t>
      </w:r>
      <w:proofErr w:type="gramEnd"/>
    </w:p>
    <w:p w:rsidR="002D2D35" w:rsidRPr="001058A0" w:rsidRDefault="002D2D35" w:rsidP="00F113E7">
      <w:pPr>
        <w:pStyle w:val="a3"/>
        <w:shd w:val="clear" w:color="auto" w:fill="FFFFFF"/>
        <w:spacing w:before="0" w:beforeAutospacing="0" w:after="0" w:afterAutospacing="0"/>
        <w:jc w:val="both"/>
        <w:rPr>
          <w:color w:val="51535E"/>
        </w:rPr>
      </w:pPr>
      <w:r w:rsidRPr="001058A0">
        <w:rPr>
          <w:color w:val="51535E"/>
        </w:rPr>
        <w:t>Корыстные побуждения могут проявляться в получении материального вознаграждения от лиц, заинтересованных в подмене. Низменные побуждения при подмене ребенка проявляются в мести, желании иметь здорового ребенка при рождении физически неполноценного и т.д.</w:t>
      </w:r>
    </w:p>
    <w:p w:rsidR="002D2D35" w:rsidRPr="001058A0" w:rsidRDefault="002D2D35" w:rsidP="00F113E7">
      <w:pPr>
        <w:pStyle w:val="a3"/>
        <w:shd w:val="clear" w:color="auto" w:fill="FFFFFF"/>
        <w:spacing w:before="0" w:beforeAutospacing="0" w:after="0" w:afterAutospacing="0"/>
        <w:jc w:val="both"/>
        <w:rPr>
          <w:color w:val="51535E"/>
        </w:rPr>
      </w:pPr>
      <w:r w:rsidRPr="001058A0">
        <w:rPr>
          <w:color w:val="51535E"/>
        </w:rPr>
        <w:t>Аморальны, но не противозаконны действия, когда</w:t>
      </w:r>
      <w:r w:rsidRPr="001058A0">
        <w:rPr>
          <w:rStyle w:val="apple-converted-space"/>
          <w:color w:val="51535E"/>
        </w:rPr>
        <w:t> </w:t>
      </w:r>
      <w:r w:rsidRPr="001058A0">
        <w:rPr>
          <w:color w:val="51535E"/>
        </w:rPr>
        <w:t xml:space="preserve">родители добровольно договариваются обменяться детьми, </w:t>
      </w:r>
      <w:proofErr w:type="gramStart"/>
      <w:r w:rsidRPr="001058A0">
        <w:rPr>
          <w:color w:val="51535E"/>
        </w:rPr>
        <w:t>например</w:t>
      </w:r>
      <w:proofErr w:type="gramEnd"/>
      <w:r w:rsidRPr="001058A0">
        <w:rPr>
          <w:color w:val="51535E"/>
        </w:rPr>
        <w:t xml:space="preserve"> при желании иметь ребенка противоположного пола.</w:t>
      </w:r>
      <w:r w:rsidRPr="001058A0">
        <w:rPr>
          <w:rStyle w:val="apple-converted-space"/>
          <w:color w:val="51535E"/>
        </w:rPr>
        <w:t> </w:t>
      </w:r>
      <w:r w:rsidRPr="001058A0">
        <w:rPr>
          <w:color w:val="51535E"/>
        </w:rPr>
        <w:t xml:space="preserve"> Преступление считается оконченным с момента подмены одного ребенка другим. Обнаружение и пресечение преступления в момент его совершения, например задержание виновного с ребенком на месте совершения подмены или в непосредственной близости от него, квалифицируется как покушение на подмену.</w:t>
      </w:r>
    </w:p>
    <w:p w:rsidR="002D2D35" w:rsidRPr="001058A0" w:rsidRDefault="002D2D35" w:rsidP="00F113E7">
      <w:pPr>
        <w:pStyle w:val="a3"/>
        <w:shd w:val="clear" w:color="auto" w:fill="FFFFFF"/>
        <w:spacing w:before="0" w:beforeAutospacing="0" w:after="0" w:afterAutospacing="0"/>
        <w:jc w:val="both"/>
        <w:rPr>
          <w:color w:val="51535E"/>
        </w:rPr>
      </w:pPr>
      <w:r w:rsidRPr="001058A0">
        <w:rPr>
          <w:i/>
          <w:iCs/>
          <w:color w:val="51535E"/>
        </w:rPr>
        <w:t>Субъектами</w:t>
      </w:r>
      <w:r w:rsidRPr="001058A0">
        <w:rPr>
          <w:rStyle w:val="apple-converted-space"/>
          <w:color w:val="51535E"/>
        </w:rPr>
        <w:t> </w:t>
      </w:r>
      <w:r w:rsidRPr="001058A0">
        <w:rPr>
          <w:color w:val="51535E"/>
        </w:rPr>
        <w:t>данного преступления могут быть родители, медицинский персонал родильных домов и детских учреждений, а также другие заинтересованные лица – то есть как частные лица, так и должностные лица, использующие при этом свои служебные полномочия, хотя в диспозиции самой статьи об этом не говорится. Возраст наступления уголовной ответственности - с 16 лет.</w:t>
      </w:r>
    </w:p>
    <w:p w:rsidR="002D2D35" w:rsidRPr="001058A0" w:rsidRDefault="002D2D35" w:rsidP="00F113E7">
      <w:pPr>
        <w:pStyle w:val="a3"/>
        <w:shd w:val="clear" w:color="auto" w:fill="FFFFFF"/>
        <w:spacing w:before="0" w:beforeAutospacing="0" w:after="0" w:afterAutospacing="0"/>
        <w:jc w:val="both"/>
        <w:rPr>
          <w:color w:val="51535E"/>
        </w:rPr>
      </w:pPr>
      <w:r w:rsidRPr="001058A0">
        <w:rPr>
          <w:color w:val="51535E"/>
        </w:rPr>
        <w:t>Наказаниями за подмену ребенка являются:</w:t>
      </w:r>
      <w:r w:rsidRPr="001058A0">
        <w:rPr>
          <w:rStyle w:val="apple-converted-space"/>
          <w:color w:val="51535E"/>
        </w:rPr>
        <w:t> </w:t>
      </w:r>
      <w:r w:rsidRPr="001058A0">
        <w:rPr>
          <w:color w:val="51535E"/>
        </w:rPr>
        <w:t>лишение свободы на срок до пяти лет со штрафом в размере до двухсот тысяч рублей или в размере заработной платы или иного дохода осужденного за период до восемнадцати месяцев.</w:t>
      </w:r>
    </w:p>
    <w:p w:rsidR="002D2D35" w:rsidRPr="00F113E7" w:rsidRDefault="002D2D35" w:rsidP="00F113E7">
      <w:pPr>
        <w:autoSpaceDE w:val="0"/>
        <w:autoSpaceDN w:val="0"/>
        <w:adjustRightInd w:val="0"/>
        <w:spacing w:before="0" w:beforeAutospacing="0" w:after="0" w:afterAutospacing="0"/>
        <w:rPr>
          <w:rFonts w:ascii="Times New Roman" w:hAnsi="Times New Roman" w:cs="Times New Roman"/>
          <w:b/>
          <w:sz w:val="24"/>
          <w:szCs w:val="24"/>
        </w:rPr>
      </w:pPr>
      <w:r w:rsidRPr="00F113E7">
        <w:rPr>
          <w:rFonts w:ascii="Times New Roman" w:hAnsi="Times New Roman" w:cs="Times New Roman"/>
          <w:b/>
          <w:bCs/>
          <w:color w:val="26282F"/>
          <w:sz w:val="24"/>
          <w:szCs w:val="24"/>
        </w:rPr>
        <w:t>Статья 128.</w:t>
      </w:r>
      <w:r w:rsidRPr="00F113E7">
        <w:rPr>
          <w:rFonts w:ascii="Times New Roman" w:hAnsi="Times New Roman" w:cs="Times New Roman"/>
          <w:b/>
          <w:sz w:val="24"/>
          <w:szCs w:val="24"/>
        </w:rPr>
        <w:t xml:space="preserve"> Незаконная госпитализация в медицинскую организацию, оказывающую психиатрическую помощь в стационарных условиях</w:t>
      </w:r>
    </w:p>
    <w:p w:rsidR="002D2D35" w:rsidRPr="00146BC1" w:rsidRDefault="002D2D35" w:rsidP="00F113E7">
      <w:pPr>
        <w:autoSpaceDE w:val="0"/>
        <w:autoSpaceDN w:val="0"/>
        <w:adjustRightInd w:val="0"/>
        <w:spacing w:before="0" w:beforeAutospacing="0" w:after="0" w:afterAutospacing="0"/>
        <w:ind w:firstLine="720"/>
        <w:jc w:val="both"/>
        <w:rPr>
          <w:rFonts w:ascii="Times New Roman" w:hAnsi="Times New Roman" w:cs="Times New Roman"/>
          <w:sz w:val="24"/>
          <w:szCs w:val="24"/>
        </w:rPr>
      </w:pPr>
      <w:r w:rsidRPr="00146BC1">
        <w:rPr>
          <w:rFonts w:ascii="Times New Roman" w:hAnsi="Times New Roman" w:cs="Times New Roman"/>
          <w:sz w:val="24"/>
          <w:szCs w:val="24"/>
        </w:rPr>
        <w:t>1. Незаконная госпитализация лица в медицинскую организацию, оказывающую психиатрическую помощь в стационарных условиях, -</w:t>
      </w:r>
    </w:p>
    <w:p w:rsidR="002D2D35" w:rsidRPr="00146BC1" w:rsidRDefault="002D2D35" w:rsidP="00F113E7">
      <w:pPr>
        <w:autoSpaceDE w:val="0"/>
        <w:autoSpaceDN w:val="0"/>
        <w:adjustRightInd w:val="0"/>
        <w:spacing w:before="0" w:beforeAutospacing="0" w:after="0" w:afterAutospacing="0"/>
        <w:ind w:firstLine="720"/>
        <w:jc w:val="both"/>
        <w:rPr>
          <w:rFonts w:ascii="Times New Roman" w:hAnsi="Times New Roman" w:cs="Times New Roman"/>
          <w:sz w:val="24"/>
          <w:szCs w:val="24"/>
        </w:rPr>
      </w:pPr>
      <w:bookmarkStart w:id="0" w:name="sub_128012"/>
      <w:r w:rsidRPr="00146BC1">
        <w:rPr>
          <w:rFonts w:ascii="Times New Roman" w:hAnsi="Times New Roman" w:cs="Times New Roman"/>
          <w:sz w:val="24"/>
          <w:szCs w:val="24"/>
        </w:rPr>
        <w:t>наказывается ограничением свободы на срок до трех лет, либо принудительными работами на срок до трех лет, либо лишением свободы на тот же срок.</w:t>
      </w:r>
    </w:p>
    <w:bookmarkEnd w:id="0"/>
    <w:p w:rsidR="002D2D35" w:rsidRPr="00146BC1" w:rsidRDefault="002D2D35" w:rsidP="00F113E7">
      <w:pPr>
        <w:autoSpaceDE w:val="0"/>
        <w:autoSpaceDN w:val="0"/>
        <w:adjustRightInd w:val="0"/>
        <w:spacing w:before="0" w:beforeAutospacing="0" w:after="0" w:afterAutospacing="0"/>
        <w:ind w:firstLine="720"/>
        <w:jc w:val="both"/>
        <w:rPr>
          <w:rFonts w:ascii="Times New Roman" w:hAnsi="Times New Roman" w:cs="Times New Roman"/>
          <w:sz w:val="24"/>
          <w:szCs w:val="24"/>
        </w:rPr>
      </w:pPr>
      <w:r w:rsidRPr="00146BC1">
        <w:rPr>
          <w:rFonts w:ascii="Times New Roman" w:hAnsi="Times New Roman" w:cs="Times New Roman"/>
          <w:sz w:val="24"/>
          <w:szCs w:val="24"/>
        </w:rPr>
        <w:t xml:space="preserve">2. То же деяние, если оно совершено лицом с использованием своего служебного </w:t>
      </w:r>
      <w:proofErr w:type="gramStart"/>
      <w:r w:rsidRPr="00146BC1">
        <w:rPr>
          <w:rFonts w:ascii="Times New Roman" w:hAnsi="Times New Roman" w:cs="Times New Roman"/>
          <w:sz w:val="24"/>
          <w:szCs w:val="24"/>
        </w:rPr>
        <w:t>положения</w:t>
      </w:r>
      <w:proofErr w:type="gramEnd"/>
      <w:r w:rsidRPr="00146BC1">
        <w:rPr>
          <w:rFonts w:ascii="Times New Roman" w:hAnsi="Times New Roman" w:cs="Times New Roman"/>
          <w:sz w:val="24"/>
          <w:szCs w:val="24"/>
        </w:rPr>
        <w:t xml:space="preserve"> либо повлекло по неосторожности смерть потерпевшего или иные тяжкие последствия, -</w:t>
      </w:r>
    </w:p>
    <w:p w:rsidR="002D2D35" w:rsidRPr="00146BC1" w:rsidRDefault="002D2D35" w:rsidP="00F113E7">
      <w:pPr>
        <w:autoSpaceDE w:val="0"/>
        <w:autoSpaceDN w:val="0"/>
        <w:adjustRightInd w:val="0"/>
        <w:spacing w:before="0" w:beforeAutospacing="0" w:after="0" w:afterAutospacing="0"/>
        <w:ind w:firstLine="720"/>
        <w:jc w:val="both"/>
        <w:rPr>
          <w:rFonts w:ascii="Times New Roman" w:hAnsi="Times New Roman" w:cs="Times New Roman"/>
          <w:sz w:val="24"/>
          <w:szCs w:val="24"/>
        </w:rPr>
      </w:pPr>
      <w:bookmarkStart w:id="1" w:name="sub_128022"/>
      <w:proofErr w:type="gramStart"/>
      <w:r w:rsidRPr="00146BC1">
        <w:rPr>
          <w:rFonts w:ascii="Times New Roman" w:hAnsi="Times New Roman" w:cs="Times New Roman"/>
          <w:sz w:val="24"/>
          <w:szCs w:val="24"/>
        </w:rPr>
        <w:t xml:space="preserve">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w:t>
      </w:r>
      <w:r w:rsidRPr="00146BC1">
        <w:rPr>
          <w:rFonts w:ascii="Times New Roman" w:hAnsi="Times New Roman" w:cs="Times New Roman"/>
          <w:sz w:val="24"/>
          <w:szCs w:val="24"/>
        </w:rPr>
        <w:lastRenderedPageBreak/>
        <w:t>без такового либо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roofErr w:type="gramEnd"/>
    </w:p>
    <w:bookmarkEnd w:id="1"/>
    <w:p w:rsidR="002D2D35" w:rsidRPr="00146BC1" w:rsidRDefault="002D2D35" w:rsidP="00F113E7">
      <w:pPr>
        <w:pStyle w:val="a3"/>
        <w:shd w:val="clear" w:color="auto" w:fill="FFFFFF"/>
        <w:spacing w:before="0" w:beforeAutospacing="0" w:after="0" w:afterAutospacing="0"/>
        <w:textAlignment w:val="baseline"/>
        <w:rPr>
          <w:color w:val="4E4E4E"/>
        </w:rPr>
      </w:pPr>
      <w:r w:rsidRPr="00146BC1">
        <w:rPr>
          <w:color w:val="4E4E4E"/>
        </w:rPr>
        <w:t>Объектом преступления являются личная свобода человека и здоровье потерпевшего, когда ему без необходимости проводят «лечение» путем дачи лекарственных препаратов или используются другие средства. Потерпевшим может быть любое лицо, не нуждающееся в психиатрическом лечении, в том числе психически больной человек, которому на момент помещения в стационар лечение не было показано. Потерпевшим может оказаться и малолетний ребенок, у которого есть родители или опекун, а также ребенок-сирота, содержащийся в доме-интернате. Незаконное помещение в психиатрический стационар заведомо не нуждающегося в психиатрическом лечении человека является специальным видом лишения свободы.</w:t>
      </w:r>
    </w:p>
    <w:p w:rsidR="002D2D35" w:rsidRPr="00146BC1" w:rsidRDefault="002D2D35" w:rsidP="00F113E7">
      <w:pPr>
        <w:pStyle w:val="a3"/>
        <w:shd w:val="clear" w:color="auto" w:fill="FFFFFF"/>
        <w:spacing w:before="0" w:beforeAutospacing="0" w:after="0" w:afterAutospacing="0"/>
        <w:textAlignment w:val="baseline"/>
        <w:rPr>
          <w:color w:val="4E4E4E"/>
        </w:rPr>
      </w:pPr>
      <w:r w:rsidRPr="00146BC1">
        <w:rPr>
          <w:color w:val="4E4E4E"/>
        </w:rPr>
        <w:t>Отказ выписать пациента из психиатрического стационара после его излечения также следует квалифицировать пост. 128 УК.</w:t>
      </w:r>
    </w:p>
    <w:p w:rsidR="002D2D35" w:rsidRPr="00146BC1" w:rsidRDefault="002D2D35" w:rsidP="00F113E7">
      <w:pPr>
        <w:pStyle w:val="a3"/>
        <w:shd w:val="clear" w:color="auto" w:fill="FFFFFF"/>
        <w:spacing w:before="0" w:beforeAutospacing="0" w:after="0" w:afterAutospacing="0"/>
        <w:textAlignment w:val="baseline"/>
        <w:rPr>
          <w:color w:val="4E4E4E"/>
        </w:rPr>
      </w:pPr>
      <w:r w:rsidRPr="00146BC1">
        <w:rPr>
          <w:color w:val="4E4E4E"/>
        </w:rPr>
        <w:t xml:space="preserve">В случае если вследствие незаконного помещения в психиатрический стационар наступила смерть потерпевшего или был причинен тяжкий вред его здоровью или иные тяжкие последствия, содеянное квалифицируется по </w:t>
      </w:r>
      <w:proofErr w:type="gramStart"/>
      <w:r w:rsidRPr="00146BC1">
        <w:rPr>
          <w:color w:val="4E4E4E"/>
        </w:rPr>
        <w:t>ч</w:t>
      </w:r>
      <w:proofErr w:type="gramEnd"/>
      <w:r w:rsidRPr="00146BC1">
        <w:rPr>
          <w:color w:val="4E4E4E"/>
        </w:rPr>
        <w:t>. 2 ст. 128 УК. Под иными тяжкими последствиями понимают, например, самоубийство потерпевшего. При этом следует установить наличие причинной связи между незаконным помещением в психиатрическую больницу и наступившими последствиями.</w:t>
      </w:r>
    </w:p>
    <w:p w:rsidR="00F113E7" w:rsidRDefault="002D2D35" w:rsidP="00F113E7">
      <w:pPr>
        <w:spacing w:before="0" w:beforeAutospacing="0" w:after="0" w:afterAutospacing="0"/>
        <w:rPr>
          <w:rFonts w:ascii="Times New Roman" w:hAnsi="Times New Roman" w:cs="Times New Roman"/>
          <w:b/>
          <w:bCs/>
          <w:color w:val="000000"/>
          <w:sz w:val="24"/>
          <w:szCs w:val="24"/>
        </w:rPr>
      </w:pPr>
      <w:r w:rsidRPr="00146BC1">
        <w:rPr>
          <w:rFonts w:ascii="Times New Roman" w:hAnsi="Times New Roman" w:cs="Times New Roman"/>
          <w:b/>
          <w:bCs/>
          <w:color w:val="000000"/>
          <w:sz w:val="24"/>
          <w:szCs w:val="24"/>
          <w:shd w:val="clear" w:color="auto" w:fill="FFFFFF"/>
        </w:rPr>
        <w:t>Закон РФ от 2 июля 1992 г. N 3185-I</w:t>
      </w:r>
      <w:r w:rsidRPr="00146BC1">
        <w:rPr>
          <w:rFonts w:ascii="Times New Roman" w:hAnsi="Times New Roman" w:cs="Times New Roman"/>
          <w:b/>
          <w:bCs/>
          <w:color w:val="000000"/>
          <w:sz w:val="24"/>
          <w:szCs w:val="24"/>
        </w:rPr>
        <w:br/>
      </w:r>
      <w:r w:rsidRPr="00146BC1">
        <w:rPr>
          <w:rFonts w:ascii="Times New Roman" w:hAnsi="Times New Roman" w:cs="Times New Roman"/>
          <w:b/>
          <w:bCs/>
          <w:color w:val="000000"/>
          <w:sz w:val="24"/>
          <w:szCs w:val="24"/>
          <w:shd w:val="clear" w:color="auto" w:fill="FFFFFF"/>
        </w:rPr>
        <w:t>"О психиатрической помощи и гарантиях прав граждан при ее оказании"</w:t>
      </w:r>
    </w:p>
    <w:p w:rsidR="002D2D35" w:rsidRPr="00146BC1" w:rsidRDefault="002D2D35" w:rsidP="00F113E7">
      <w:pPr>
        <w:spacing w:before="0" w:beforeAutospacing="0" w:after="0" w:afterAutospacing="0"/>
        <w:jc w:val="left"/>
        <w:rPr>
          <w:rFonts w:ascii="Times New Roman" w:eastAsia="Times New Roman" w:hAnsi="Times New Roman" w:cs="Times New Roman"/>
          <w:b/>
          <w:bCs/>
          <w:color w:val="22272F"/>
          <w:sz w:val="24"/>
          <w:szCs w:val="24"/>
        </w:rPr>
      </w:pPr>
      <w:r w:rsidRPr="00146BC1">
        <w:rPr>
          <w:rFonts w:ascii="Times New Roman" w:eastAsia="Times New Roman" w:hAnsi="Times New Roman" w:cs="Times New Roman"/>
          <w:b/>
          <w:bCs/>
          <w:color w:val="22272F"/>
          <w:sz w:val="24"/>
          <w:szCs w:val="24"/>
        </w:rPr>
        <w:t>Статья 4. Добровольность обращения за психиатрической помощью</w:t>
      </w:r>
    </w:p>
    <w:p w:rsidR="002D2D35" w:rsidRPr="00146BC1" w:rsidRDefault="002D2D35" w:rsidP="00F113E7">
      <w:pPr>
        <w:spacing w:before="0" w:beforeAutospacing="0" w:after="0" w:afterAutospacing="0"/>
        <w:jc w:val="left"/>
        <w:rPr>
          <w:rFonts w:ascii="Times New Roman" w:eastAsia="Times New Roman" w:hAnsi="Times New Roman" w:cs="Times New Roman"/>
          <w:bCs/>
          <w:color w:val="000000"/>
          <w:sz w:val="24"/>
          <w:szCs w:val="24"/>
        </w:rPr>
      </w:pPr>
      <w:r w:rsidRPr="00146BC1">
        <w:rPr>
          <w:rFonts w:ascii="Times New Roman" w:eastAsia="Times New Roman" w:hAnsi="Times New Roman" w:cs="Times New Roman"/>
          <w:bCs/>
          <w:color w:val="000000"/>
          <w:sz w:val="24"/>
          <w:szCs w:val="24"/>
        </w:rPr>
        <w:t>(1) Психиатрическая помощь оказывается при добровольном обращении лица и при наличии его информированного добровольного согласия на медицинское вмешательство, за исключением случаев, предусмотренных настоящим Законом.</w:t>
      </w:r>
    </w:p>
    <w:p w:rsidR="002D2D35" w:rsidRPr="00146BC1" w:rsidRDefault="002D2D35" w:rsidP="00F113E7">
      <w:pPr>
        <w:spacing w:before="0" w:beforeAutospacing="0" w:after="0" w:afterAutospacing="0"/>
        <w:jc w:val="left"/>
        <w:rPr>
          <w:rFonts w:ascii="Times New Roman" w:eastAsia="Times New Roman" w:hAnsi="Times New Roman" w:cs="Times New Roman"/>
          <w:bCs/>
          <w:color w:val="000000"/>
          <w:sz w:val="24"/>
          <w:szCs w:val="24"/>
        </w:rPr>
      </w:pPr>
      <w:r w:rsidRPr="00146BC1">
        <w:rPr>
          <w:rFonts w:ascii="Times New Roman" w:eastAsia="Times New Roman" w:hAnsi="Times New Roman" w:cs="Times New Roman"/>
          <w:bCs/>
          <w:color w:val="000000"/>
          <w:sz w:val="24"/>
          <w:szCs w:val="24"/>
        </w:rPr>
        <w:t xml:space="preserve"> </w:t>
      </w:r>
      <w:proofErr w:type="gramStart"/>
      <w:r w:rsidRPr="00146BC1">
        <w:rPr>
          <w:rFonts w:ascii="Times New Roman" w:eastAsia="Times New Roman" w:hAnsi="Times New Roman" w:cs="Times New Roman"/>
          <w:bCs/>
          <w:color w:val="000000"/>
          <w:sz w:val="24"/>
          <w:szCs w:val="24"/>
        </w:rPr>
        <w:t xml:space="preserve">(2) Несовершеннолетнему в возрасте до пятнадцати лет или больному наркоманией несовершеннолетнему в возрасте до шестнадцати лет психиатрическая помощь оказывается при наличии информированного добровольного согласия на медицинское вмешательство одного из родителей или иного </w:t>
      </w:r>
      <w:r w:rsidRPr="00F113E7">
        <w:rPr>
          <w:rFonts w:ascii="Times New Roman" w:eastAsia="Times New Roman" w:hAnsi="Times New Roman" w:cs="Times New Roman"/>
          <w:bCs/>
          <w:sz w:val="24"/>
          <w:szCs w:val="24"/>
        </w:rPr>
        <w:t>законного </w:t>
      </w:r>
      <w:hyperlink r:id="rId4" w:anchor="block_7" w:history="1">
        <w:r w:rsidRPr="00F113E7">
          <w:rPr>
            <w:rFonts w:ascii="Times New Roman" w:eastAsia="Times New Roman" w:hAnsi="Times New Roman" w:cs="Times New Roman"/>
            <w:bCs/>
            <w:sz w:val="24"/>
            <w:szCs w:val="24"/>
          </w:rPr>
          <w:t>представителя</w:t>
        </w:r>
      </w:hyperlink>
      <w:r w:rsidRPr="00F113E7">
        <w:rPr>
          <w:rFonts w:ascii="Times New Roman" w:eastAsia="Times New Roman" w:hAnsi="Times New Roman" w:cs="Times New Roman"/>
          <w:bCs/>
          <w:sz w:val="24"/>
          <w:szCs w:val="24"/>
        </w:rPr>
        <w:t>, а лицу</w:t>
      </w:r>
      <w:r w:rsidRPr="00146BC1">
        <w:rPr>
          <w:rFonts w:ascii="Times New Roman" w:eastAsia="Times New Roman" w:hAnsi="Times New Roman" w:cs="Times New Roman"/>
          <w:bCs/>
          <w:color w:val="000000"/>
          <w:sz w:val="24"/>
          <w:szCs w:val="24"/>
        </w:rPr>
        <w:t>, признанному в установленном законом порядке недееспособным, если такое лицо по своему состоянию не способно дать информированное добровольное согласие на медицинское вмешательство, психиатрическая помощь оказывается</w:t>
      </w:r>
      <w:proofErr w:type="gramEnd"/>
      <w:r w:rsidRPr="00146BC1">
        <w:rPr>
          <w:rFonts w:ascii="Times New Roman" w:eastAsia="Times New Roman" w:hAnsi="Times New Roman" w:cs="Times New Roman"/>
          <w:bCs/>
          <w:color w:val="000000"/>
          <w:sz w:val="24"/>
          <w:szCs w:val="24"/>
        </w:rPr>
        <w:t xml:space="preserve"> при наличии информированного добровольного согласия на медицинское вмешательство его законного представителя в порядке, установленном настоящим Законом.</w:t>
      </w:r>
    </w:p>
    <w:p w:rsidR="002D2D35" w:rsidRPr="00146BC1" w:rsidRDefault="002D2D35" w:rsidP="00F113E7">
      <w:pPr>
        <w:spacing w:before="0" w:beforeAutospacing="0" w:after="0" w:afterAutospacing="0"/>
        <w:jc w:val="left"/>
        <w:rPr>
          <w:rFonts w:ascii="Times New Roman" w:eastAsia="Times New Roman" w:hAnsi="Times New Roman" w:cs="Times New Roman"/>
          <w:bCs/>
          <w:color w:val="000000"/>
          <w:sz w:val="24"/>
          <w:szCs w:val="24"/>
        </w:rPr>
      </w:pPr>
      <w:r w:rsidRPr="00146BC1">
        <w:rPr>
          <w:rFonts w:ascii="Times New Roman" w:eastAsia="Times New Roman" w:hAnsi="Times New Roman" w:cs="Times New Roman"/>
          <w:bCs/>
          <w:color w:val="000000"/>
          <w:sz w:val="24"/>
          <w:szCs w:val="24"/>
        </w:rPr>
        <w:t xml:space="preserve"> (3) Лицо, обратившееся за оказанием психиатрической помощи, один из родителей или иной законный представитель лица, указанного в части второй настоящей статьи, имеют право отказаться от медицинского вмешательства или потребовать его прекращения, за исключением случаев, установленных настоящим Законом. Законный представитель лица, признанного в установленном законом порядке недееспособным, осуществляет данное право в случае, если такое лицо по своему состоянию не способно отказаться от медицинского вмешательства.</w:t>
      </w:r>
    </w:p>
    <w:p w:rsidR="002D2D35" w:rsidRPr="00146BC1" w:rsidRDefault="002D2D35" w:rsidP="00F113E7">
      <w:pPr>
        <w:spacing w:before="0" w:beforeAutospacing="0" w:after="0" w:afterAutospacing="0"/>
        <w:jc w:val="left"/>
        <w:rPr>
          <w:rFonts w:ascii="Times New Roman" w:eastAsia="Times New Roman" w:hAnsi="Times New Roman" w:cs="Times New Roman"/>
          <w:b/>
          <w:bCs/>
          <w:color w:val="22272F"/>
          <w:sz w:val="24"/>
          <w:szCs w:val="24"/>
        </w:rPr>
      </w:pPr>
      <w:r w:rsidRPr="00146BC1">
        <w:rPr>
          <w:rFonts w:ascii="Times New Roman" w:eastAsia="Times New Roman" w:hAnsi="Times New Roman" w:cs="Times New Roman"/>
          <w:b/>
          <w:bCs/>
          <w:color w:val="22272F"/>
          <w:sz w:val="24"/>
          <w:szCs w:val="24"/>
        </w:rPr>
        <w:t>Статья 13. Принудительные</w:t>
      </w:r>
      <w:r w:rsidR="00F113E7">
        <w:rPr>
          <w:rFonts w:ascii="Times New Roman" w:eastAsia="Times New Roman" w:hAnsi="Times New Roman" w:cs="Times New Roman"/>
          <w:b/>
          <w:bCs/>
          <w:color w:val="22272F"/>
          <w:sz w:val="24"/>
          <w:szCs w:val="24"/>
        </w:rPr>
        <w:t xml:space="preserve"> </w:t>
      </w:r>
      <w:r w:rsidRPr="00146BC1">
        <w:rPr>
          <w:rFonts w:ascii="Times New Roman" w:eastAsia="Times New Roman" w:hAnsi="Times New Roman" w:cs="Times New Roman"/>
          <w:b/>
          <w:bCs/>
          <w:color w:val="22272F"/>
          <w:sz w:val="24"/>
          <w:szCs w:val="24"/>
        </w:rPr>
        <w:t>меры медицинского характера</w:t>
      </w:r>
    </w:p>
    <w:p w:rsidR="002D2D35" w:rsidRPr="00F113E7" w:rsidRDefault="002D2D35" w:rsidP="00F113E7">
      <w:pPr>
        <w:spacing w:before="0" w:beforeAutospacing="0" w:after="0" w:afterAutospacing="0"/>
        <w:jc w:val="left"/>
        <w:rPr>
          <w:rFonts w:ascii="Times New Roman" w:eastAsia="Times New Roman" w:hAnsi="Times New Roman" w:cs="Times New Roman"/>
          <w:bCs/>
          <w:sz w:val="24"/>
          <w:szCs w:val="24"/>
        </w:rPr>
      </w:pPr>
      <w:r w:rsidRPr="00146BC1">
        <w:rPr>
          <w:rFonts w:ascii="Times New Roman" w:eastAsia="Times New Roman" w:hAnsi="Times New Roman" w:cs="Times New Roman"/>
          <w:bCs/>
          <w:color w:val="000000"/>
          <w:sz w:val="24"/>
          <w:szCs w:val="24"/>
        </w:rPr>
        <w:t xml:space="preserve">(1) Принудительные меры медицинского характера применяются по решению суда в отношении лиц, страдающих психическими расстройствами, совершивших общественно опасные деяния, по основаниям и в порядке, </w:t>
      </w:r>
      <w:r w:rsidRPr="00F113E7">
        <w:rPr>
          <w:rFonts w:ascii="Times New Roman" w:eastAsia="Times New Roman" w:hAnsi="Times New Roman" w:cs="Times New Roman"/>
          <w:bCs/>
          <w:sz w:val="24"/>
          <w:szCs w:val="24"/>
        </w:rPr>
        <w:t>установленным </w:t>
      </w:r>
      <w:hyperlink r:id="rId5" w:anchor="block_1015" w:history="1">
        <w:r w:rsidRPr="00F113E7">
          <w:rPr>
            <w:rFonts w:ascii="Times New Roman" w:eastAsia="Times New Roman" w:hAnsi="Times New Roman" w:cs="Times New Roman"/>
            <w:bCs/>
            <w:sz w:val="24"/>
            <w:szCs w:val="24"/>
          </w:rPr>
          <w:t>Уголовным кодексом</w:t>
        </w:r>
      </w:hyperlink>
      <w:r w:rsidRPr="00F113E7">
        <w:rPr>
          <w:rFonts w:ascii="Times New Roman" w:eastAsia="Times New Roman" w:hAnsi="Times New Roman" w:cs="Times New Roman"/>
          <w:bCs/>
          <w:sz w:val="24"/>
          <w:szCs w:val="24"/>
        </w:rPr>
        <w:t> Российской Федерации и </w:t>
      </w:r>
      <w:hyperlink r:id="rId6" w:anchor="block_11551" w:history="1">
        <w:r w:rsidRPr="00F113E7">
          <w:rPr>
            <w:rFonts w:ascii="Times New Roman" w:eastAsia="Times New Roman" w:hAnsi="Times New Roman" w:cs="Times New Roman"/>
            <w:bCs/>
            <w:sz w:val="24"/>
            <w:szCs w:val="24"/>
          </w:rPr>
          <w:t>Уголовно-процессуальным кодексом</w:t>
        </w:r>
      </w:hyperlink>
      <w:r w:rsidRPr="00F113E7">
        <w:rPr>
          <w:rFonts w:ascii="Times New Roman" w:eastAsia="Times New Roman" w:hAnsi="Times New Roman" w:cs="Times New Roman"/>
          <w:bCs/>
          <w:sz w:val="24"/>
          <w:szCs w:val="24"/>
        </w:rPr>
        <w:t> Российской Федерации.</w:t>
      </w:r>
    </w:p>
    <w:p w:rsidR="002D2D35" w:rsidRPr="00F113E7" w:rsidRDefault="002D2D35" w:rsidP="00F113E7">
      <w:pPr>
        <w:spacing w:before="0" w:beforeAutospacing="0" w:after="0" w:afterAutospacing="0"/>
        <w:jc w:val="left"/>
      </w:pPr>
      <w:r w:rsidRPr="00F113E7">
        <w:rPr>
          <w:rFonts w:ascii="Times New Roman" w:eastAsia="Times New Roman" w:hAnsi="Times New Roman" w:cs="Times New Roman"/>
          <w:bCs/>
          <w:sz w:val="24"/>
          <w:szCs w:val="24"/>
        </w:rPr>
        <w:t>(2) Принудительные меры медицинского характера осуществляются в медицинских организациях государственной системы здравоохранения, оказывающих психиатрическую помощь. Лица, госпитализированные в медицинскую организацию, оказывающую психиатрическую помощь в стационарных условиях, по решению суда о применении принудительных мер медицинского характера, пользуются правами, предусмотренными </w:t>
      </w:r>
      <w:hyperlink r:id="rId7" w:anchor="block_37" w:history="1">
        <w:r w:rsidRPr="00F113E7">
          <w:rPr>
            <w:rFonts w:ascii="Times New Roman" w:eastAsia="Times New Roman" w:hAnsi="Times New Roman" w:cs="Times New Roman"/>
            <w:bCs/>
            <w:sz w:val="24"/>
            <w:szCs w:val="24"/>
          </w:rPr>
          <w:t>статьей 37</w:t>
        </w:r>
      </w:hyperlink>
      <w:r w:rsidRPr="00F113E7">
        <w:rPr>
          <w:rFonts w:ascii="Times New Roman" w:eastAsia="Times New Roman" w:hAnsi="Times New Roman" w:cs="Times New Roman"/>
          <w:bCs/>
          <w:sz w:val="24"/>
          <w:szCs w:val="24"/>
        </w:rPr>
        <w:t> настоящего Закона. Такие лица признаются нетрудоспособными на весь период пребывания в медицинской организации, оказывающей психиатрическую помощь в стационарных условиях, и имеют право на получение пенсии и пособий в соответствии с законодательством Российской Федерации об обязательном социальном страховании</w:t>
      </w:r>
    </w:p>
    <w:p w:rsidR="002D2D35" w:rsidRPr="00F113E7" w:rsidRDefault="002D2D35" w:rsidP="00F113E7">
      <w:pPr>
        <w:autoSpaceDE w:val="0"/>
        <w:autoSpaceDN w:val="0"/>
        <w:adjustRightInd w:val="0"/>
        <w:spacing w:before="0" w:beforeAutospacing="0" w:after="0" w:afterAutospacing="0"/>
        <w:rPr>
          <w:rFonts w:ascii="Times New Roman" w:hAnsi="Times New Roman" w:cs="Times New Roman"/>
          <w:b/>
          <w:sz w:val="24"/>
          <w:szCs w:val="24"/>
        </w:rPr>
      </w:pPr>
      <w:bookmarkStart w:id="2" w:name="sub_292"/>
      <w:r w:rsidRPr="00F113E7">
        <w:rPr>
          <w:rFonts w:ascii="Times New Roman" w:hAnsi="Times New Roman" w:cs="Times New Roman"/>
          <w:b/>
          <w:bCs/>
          <w:sz w:val="24"/>
          <w:szCs w:val="24"/>
        </w:rPr>
        <w:t>Статья 292.</w:t>
      </w:r>
      <w:r w:rsidRPr="00F113E7">
        <w:rPr>
          <w:rFonts w:ascii="Times New Roman" w:hAnsi="Times New Roman" w:cs="Times New Roman"/>
          <w:b/>
          <w:sz w:val="24"/>
          <w:szCs w:val="24"/>
        </w:rPr>
        <w:t xml:space="preserve"> Служебный подлог</w:t>
      </w:r>
    </w:p>
    <w:bookmarkEnd w:id="2"/>
    <w:p w:rsidR="002D2D35" w:rsidRPr="00F113E7" w:rsidRDefault="002D2D35" w:rsidP="00F113E7">
      <w:pPr>
        <w:autoSpaceDE w:val="0"/>
        <w:autoSpaceDN w:val="0"/>
        <w:adjustRightInd w:val="0"/>
        <w:spacing w:before="0" w:beforeAutospacing="0" w:after="0" w:afterAutospacing="0"/>
        <w:ind w:firstLine="720"/>
        <w:jc w:val="left"/>
        <w:rPr>
          <w:rFonts w:ascii="Times New Roman" w:hAnsi="Times New Roman" w:cs="Times New Roman"/>
          <w:sz w:val="24"/>
          <w:szCs w:val="24"/>
        </w:rPr>
      </w:pPr>
      <w:r w:rsidRPr="00F113E7">
        <w:rPr>
          <w:rFonts w:ascii="Times New Roman" w:hAnsi="Times New Roman" w:cs="Times New Roman"/>
          <w:sz w:val="24"/>
          <w:szCs w:val="24"/>
        </w:rPr>
        <w:t xml:space="preserve">1. </w:t>
      </w:r>
      <w:proofErr w:type="gramStart"/>
      <w:r w:rsidRPr="00F113E7">
        <w:rPr>
          <w:rFonts w:ascii="Times New Roman" w:hAnsi="Times New Roman" w:cs="Times New Roman"/>
          <w:sz w:val="24"/>
          <w:szCs w:val="24"/>
        </w:rPr>
        <w:t xml:space="preserve">Служебный подлог, то есть внесение </w:t>
      </w:r>
      <w:hyperlink w:anchor="sub_28511" w:history="1">
        <w:r w:rsidRPr="00F113E7">
          <w:rPr>
            <w:rFonts w:ascii="Times New Roman" w:hAnsi="Times New Roman" w:cs="Times New Roman"/>
            <w:sz w:val="24"/>
            <w:szCs w:val="24"/>
          </w:rPr>
          <w:t>должностным лицом</w:t>
        </w:r>
      </w:hyperlink>
      <w:r w:rsidRPr="00F113E7">
        <w:rPr>
          <w:rFonts w:ascii="Times New Roman" w:hAnsi="Times New Roman" w:cs="Times New Roman"/>
          <w:sz w:val="24"/>
          <w:szCs w:val="24"/>
        </w:rPr>
        <w:t xml:space="preserve">, а также государственным служащим или муниципальным служащим, не являющимся должностным лицом, в официальные </w:t>
      </w:r>
      <w:r w:rsidRPr="00F113E7">
        <w:rPr>
          <w:rFonts w:ascii="Times New Roman" w:hAnsi="Times New Roman" w:cs="Times New Roman"/>
          <w:sz w:val="24"/>
          <w:szCs w:val="24"/>
        </w:rPr>
        <w:lastRenderedPageBreak/>
        <w:t xml:space="preserve">документы заведомо ложных сведений, а равно внесение в указанные документы исправлений, искажающих их действительное содержание, если эти деяния совершены из корыстной или иной личной заинтересованности (при отсутствии признаков преступления, предусмотренного </w:t>
      </w:r>
      <w:hyperlink w:anchor="sub_292101" w:history="1">
        <w:r w:rsidRPr="00F113E7">
          <w:rPr>
            <w:rFonts w:ascii="Times New Roman" w:hAnsi="Times New Roman" w:cs="Times New Roman"/>
            <w:sz w:val="24"/>
            <w:szCs w:val="24"/>
          </w:rPr>
          <w:t>частью первой статьи 292.1</w:t>
        </w:r>
      </w:hyperlink>
      <w:r w:rsidRPr="00F113E7">
        <w:rPr>
          <w:rFonts w:ascii="Times New Roman" w:hAnsi="Times New Roman" w:cs="Times New Roman"/>
          <w:sz w:val="24"/>
          <w:szCs w:val="24"/>
        </w:rPr>
        <w:t xml:space="preserve"> настоящего Кодекса), -</w:t>
      </w:r>
      <w:proofErr w:type="gramEnd"/>
    </w:p>
    <w:p w:rsidR="002D2D35" w:rsidRPr="00894DB5" w:rsidRDefault="002D2D35" w:rsidP="00F113E7">
      <w:pPr>
        <w:autoSpaceDE w:val="0"/>
        <w:autoSpaceDN w:val="0"/>
        <w:adjustRightInd w:val="0"/>
        <w:spacing w:before="0" w:beforeAutospacing="0" w:after="0" w:afterAutospacing="0"/>
        <w:ind w:firstLine="720"/>
        <w:jc w:val="left"/>
        <w:rPr>
          <w:rFonts w:ascii="Times New Roman" w:hAnsi="Times New Roman" w:cs="Times New Roman"/>
          <w:sz w:val="24"/>
          <w:szCs w:val="24"/>
        </w:rPr>
      </w:pPr>
      <w:bookmarkStart w:id="3" w:name="sub_29212"/>
      <w:proofErr w:type="gramStart"/>
      <w:r w:rsidRPr="00F113E7">
        <w:rPr>
          <w:rFonts w:ascii="Times New Roman" w:hAnsi="Times New Roman" w:cs="Times New Roman"/>
          <w:sz w:val="24"/>
          <w:szCs w:val="24"/>
        </w:rPr>
        <w:t>наказываются штрафом в размере</w:t>
      </w:r>
      <w:r w:rsidRPr="00894DB5">
        <w:rPr>
          <w:rFonts w:ascii="Times New Roman" w:hAnsi="Times New Roman" w:cs="Times New Roman"/>
          <w:sz w:val="24"/>
          <w:szCs w:val="24"/>
        </w:rPr>
        <w:t xml:space="preserve">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исправительными работами на срок до двух лет, либо принудительными работами на срок до двух лет, либо арестом на срок до шести месяцев, либо лишением свободы на срок до</w:t>
      </w:r>
      <w:proofErr w:type="gramEnd"/>
      <w:r w:rsidRPr="00894DB5">
        <w:rPr>
          <w:rFonts w:ascii="Times New Roman" w:hAnsi="Times New Roman" w:cs="Times New Roman"/>
          <w:sz w:val="24"/>
          <w:szCs w:val="24"/>
        </w:rPr>
        <w:t xml:space="preserve"> двух лет.</w:t>
      </w:r>
    </w:p>
    <w:bookmarkEnd w:id="3"/>
    <w:p w:rsidR="002D2D35" w:rsidRPr="00894DB5" w:rsidRDefault="002D2D35" w:rsidP="00F113E7">
      <w:pPr>
        <w:autoSpaceDE w:val="0"/>
        <w:autoSpaceDN w:val="0"/>
        <w:adjustRightInd w:val="0"/>
        <w:spacing w:before="0" w:beforeAutospacing="0" w:after="0" w:afterAutospacing="0"/>
        <w:ind w:firstLine="720"/>
        <w:jc w:val="left"/>
        <w:rPr>
          <w:rFonts w:ascii="Times New Roman" w:hAnsi="Times New Roman" w:cs="Times New Roman"/>
          <w:sz w:val="24"/>
          <w:szCs w:val="24"/>
        </w:rPr>
      </w:pPr>
      <w:r w:rsidRPr="00894DB5">
        <w:rPr>
          <w:rFonts w:ascii="Times New Roman" w:hAnsi="Times New Roman" w:cs="Times New Roman"/>
          <w:sz w:val="24"/>
          <w:szCs w:val="24"/>
        </w:rPr>
        <w:t>2. Те же деяния, повлекшие существенное нарушение прав и законных интересов граждан или организаций либо охраняемых законом интересов общества или государства, -</w:t>
      </w:r>
    </w:p>
    <w:p w:rsidR="002D2D35" w:rsidRPr="00894DB5" w:rsidRDefault="002D2D35" w:rsidP="00F113E7">
      <w:pPr>
        <w:autoSpaceDE w:val="0"/>
        <w:autoSpaceDN w:val="0"/>
        <w:adjustRightInd w:val="0"/>
        <w:spacing w:before="0" w:beforeAutospacing="0" w:after="0" w:afterAutospacing="0"/>
        <w:ind w:firstLine="720"/>
        <w:jc w:val="left"/>
        <w:rPr>
          <w:rFonts w:ascii="Times New Roman" w:hAnsi="Times New Roman" w:cs="Times New Roman"/>
          <w:sz w:val="24"/>
          <w:szCs w:val="24"/>
        </w:rPr>
      </w:pPr>
      <w:bookmarkStart w:id="4" w:name="sub_292022"/>
      <w:proofErr w:type="gramStart"/>
      <w:r w:rsidRPr="00894DB5">
        <w:rPr>
          <w:rFonts w:ascii="Times New Roman" w:hAnsi="Times New Roman" w:cs="Times New Roman"/>
          <w:sz w:val="24"/>
          <w:szCs w:val="24"/>
        </w:rPr>
        <w:t>наказываются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четырех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w:t>
      </w:r>
      <w:proofErr w:type="gramEnd"/>
      <w:r w:rsidRPr="00894DB5">
        <w:rPr>
          <w:rFonts w:ascii="Times New Roman" w:hAnsi="Times New Roman" w:cs="Times New Roman"/>
          <w:sz w:val="24"/>
          <w:szCs w:val="24"/>
        </w:rPr>
        <w:t xml:space="preserve"> четырех лет с лишением права занимать определенные должности или заниматься определенной деятельностью на срок до трех лет или без такового.</w:t>
      </w:r>
    </w:p>
    <w:bookmarkEnd w:id="4"/>
    <w:p w:rsidR="002D2D35" w:rsidRDefault="002D2D35" w:rsidP="00F113E7">
      <w:pPr>
        <w:spacing w:before="0" w:beforeAutospacing="0" w:after="0" w:afterAutospacing="0"/>
        <w:jc w:val="left"/>
        <w:rPr>
          <w:rFonts w:ascii="Times New Roman" w:hAnsi="Times New Roman" w:cs="Times New Roman"/>
          <w:color w:val="000000"/>
          <w:sz w:val="24"/>
          <w:szCs w:val="24"/>
        </w:rPr>
      </w:pPr>
      <w:r w:rsidRPr="00894DB5">
        <w:rPr>
          <w:rFonts w:ascii="Times New Roman" w:hAnsi="Times New Roman" w:cs="Times New Roman"/>
          <w:color w:val="000000"/>
          <w:sz w:val="24"/>
          <w:szCs w:val="24"/>
        </w:rPr>
        <w:t xml:space="preserve">1. Объектом данного преступления является нормальная деятельность государственных органов, связанная с оборотом и выпуском официальных документов в обращение. </w:t>
      </w:r>
    </w:p>
    <w:p w:rsidR="002D2D35" w:rsidRDefault="002D2D35" w:rsidP="00F113E7">
      <w:pPr>
        <w:spacing w:before="0" w:beforeAutospacing="0" w:after="0" w:afterAutospacing="0"/>
        <w:jc w:val="left"/>
        <w:rPr>
          <w:rFonts w:ascii="Times New Roman" w:hAnsi="Times New Roman" w:cs="Times New Roman"/>
          <w:color w:val="000000"/>
          <w:sz w:val="24"/>
          <w:szCs w:val="24"/>
        </w:rPr>
      </w:pPr>
      <w:r w:rsidRPr="00894DB5">
        <w:rPr>
          <w:rFonts w:ascii="Times New Roman" w:hAnsi="Times New Roman" w:cs="Times New Roman"/>
          <w:color w:val="000000"/>
          <w:sz w:val="24"/>
          <w:szCs w:val="24"/>
        </w:rPr>
        <w:t xml:space="preserve">2. В качестве предмета данного преступления используются официальные документы, к числу которых относятся те, которые исходят от определенного юридического лица (не обязательно от государственного органа) и содержат в себе все признаки официального документа, т.е. признанного законом. Официальным является документ, который обладает признаком публичности. Это выражается в том, что документ имеет общепринятую форму, адресован неопределенному кругу субъектов правоотношений и зафиксирован на материальном носителе информации (бумага, магнитные и электронные носители и др.). Официальный документ приобретает юридическую силу с момента его подписания должностным лицом, имеющим право такого подписания (право подписи). </w:t>
      </w:r>
      <w:proofErr w:type="gramStart"/>
      <w:r w:rsidRPr="00894DB5">
        <w:rPr>
          <w:rFonts w:ascii="Times New Roman" w:hAnsi="Times New Roman" w:cs="Times New Roman"/>
          <w:color w:val="000000"/>
          <w:sz w:val="24"/>
          <w:szCs w:val="24"/>
        </w:rPr>
        <w:t>Важное значение</w:t>
      </w:r>
      <w:proofErr w:type="gramEnd"/>
      <w:r w:rsidRPr="00894DB5">
        <w:rPr>
          <w:rFonts w:ascii="Times New Roman" w:hAnsi="Times New Roman" w:cs="Times New Roman"/>
          <w:color w:val="000000"/>
          <w:sz w:val="24"/>
          <w:szCs w:val="24"/>
        </w:rPr>
        <w:t xml:space="preserve"> для полного раскрытия понятия "официальный документ" имеют: </w:t>
      </w:r>
      <w:proofErr w:type="gramStart"/>
      <w:r w:rsidRPr="00894DB5">
        <w:rPr>
          <w:rFonts w:ascii="Times New Roman" w:hAnsi="Times New Roman" w:cs="Times New Roman"/>
          <w:color w:val="000000"/>
          <w:sz w:val="24"/>
          <w:szCs w:val="24"/>
        </w:rPr>
        <w:t>Федеральный закон от 27.07.2006 N 149-ФЗ "Об информации, информационных технологиях и о защите информации", Единые правила оформления официальных документов, утвержденные Указом Президента РФ от 20 января 1994 г. "Об основах государственной политики в сфере информатизации" (в ред. от 9 июля 1997 г.) (Собрание актов Президента и Правительства РФ. 1994.</w:t>
      </w:r>
      <w:proofErr w:type="gramEnd"/>
      <w:r w:rsidRPr="00894DB5">
        <w:rPr>
          <w:rFonts w:ascii="Times New Roman" w:hAnsi="Times New Roman" w:cs="Times New Roman"/>
          <w:color w:val="000000"/>
          <w:sz w:val="24"/>
          <w:szCs w:val="24"/>
        </w:rPr>
        <w:t xml:space="preserve"> N 4. </w:t>
      </w:r>
      <w:proofErr w:type="gramStart"/>
      <w:r w:rsidRPr="00894DB5">
        <w:rPr>
          <w:rFonts w:ascii="Times New Roman" w:hAnsi="Times New Roman" w:cs="Times New Roman"/>
          <w:color w:val="000000"/>
          <w:sz w:val="24"/>
          <w:szCs w:val="24"/>
        </w:rPr>
        <w:t>Ст. 305), которые определяют основные положения и порядок составления и подписания документов должностными лицами органов государства.</w:t>
      </w:r>
      <w:proofErr w:type="gramEnd"/>
      <w:r w:rsidRPr="00894DB5">
        <w:rPr>
          <w:rFonts w:ascii="Times New Roman" w:hAnsi="Times New Roman" w:cs="Times New Roman"/>
          <w:color w:val="000000"/>
          <w:sz w:val="24"/>
          <w:szCs w:val="24"/>
        </w:rPr>
        <w:t xml:space="preserve"> Чеки на товары, квитанции, гарантийные талоны на бытовую технику не относятся к числу официальных документов, поскольку не обладают указанными выше признаками (публичность, подписание компетентным должностным лицом). Они являются документами внутреннего пользования коммерческих организаций и не могут рассматриваться в качестве предмета состава должностного подлога. </w:t>
      </w:r>
    </w:p>
    <w:p w:rsidR="002D2D35" w:rsidRDefault="002D2D35" w:rsidP="00F113E7">
      <w:pPr>
        <w:spacing w:before="0" w:beforeAutospacing="0" w:after="0" w:afterAutospacing="0"/>
        <w:jc w:val="left"/>
        <w:rPr>
          <w:rFonts w:ascii="Times New Roman" w:hAnsi="Times New Roman" w:cs="Times New Roman"/>
          <w:color w:val="000000"/>
          <w:sz w:val="24"/>
          <w:szCs w:val="24"/>
        </w:rPr>
      </w:pPr>
      <w:r w:rsidRPr="00894DB5">
        <w:rPr>
          <w:rFonts w:ascii="Times New Roman" w:hAnsi="Times New Roman" w:cs="Times New Roman"/>
          <w:color w:val="000000"/>
          <w:sz w:val="24"/>
          <w:szCs w:val="24"/>
        </w:rPr>
        <w:t>3. С объективной стороны служебный подлог является формальным и оконченным с момента внесения в официальные документы заведомо ложных сведений, а равно внесение в указанные документы исправлений, искажающих их действительное содержание. Использование подложного документа, а также вызванные этим последствия находятся за рамками рассматриваемого преступления и в предмет доказывания не входят. Все дальнейшие действия, связанные с использованием подложного документа, и их последствия могут оцениваться как сопряженные с совершением двух или более преступлений и подлежат правовой оценке через призму соучастия либо совокупности преступлений. Квалифицированным составом данного преступления является совершение деяния, повлекшего существенное нарушение прав и законных интересов граждан или организаций либо охраняемых законом интересов общества или государства (</w:t>
      </w:r>
      <w:proofErr w:type="gramStart"/>
      <w:r w:rsidRPr="00894DB5">
        <w:rPr>
          <w:rFonts w:ascii="Times New Roman" w:hAnsi="Times New Roman" w:cs="Times New Roman"/>
          <w:color w:val="000000"/>
          <w:sz w:val="24"/>
          <w:szCs w:val="24"/>
        </w:rPr>
        <w:t>см</w:t>
      </w:r>
      <w:proofErr w:type="gramEnd"/>
      <w:r w:rsidRPr="00894DB5">
        <w:rPr>
          <w:rFonts w:ascii="Times New Roman" w:hAnsi="Times New Roman" w:cs="Times New Roman"/>
          <w:color w:val="000000"/>
          <w:sz w:val="24"/>
          <w:szCs w:val="24"/>
        </w:rPr>
        <w:t xml:space="preserve">. комментарий к ст. 285 УК). </w:t>
      </w:r>
    </w:p>
    <w:p w:rsidR="002D2D35" w:rsidRDefault="002D2D35" w:rsidP="00F113E7">
      <w:pPr>
        <w:spacing w:before="0" w:beforeAutospacing="0" w:after="0" w:afterAutospacing="0"/>
        <w:jc w:val="left"/>
        <w:rPr>
          <w:rFonts w:ascii="Times New Roman" w:hAnsi="Times New Roman" w:cs="Times New Roman"/>
          <w:color w:val="000000"/>
          <w:sz w:val="24"/>
          <w:szCs w:val="24"/>
        </w:rPr>
      </w:pPr>
      <w:r w:rsidRPr="00894DB5">
        <w:rPr>
          <w:rFonts w:ascii="Times New Roman" w:hAnsi="Times New Roman" w:cs="Times New Roman"/>
          <w:color w:val="000000"/>
          <w:sz w:val="24"/>
          <w:szCs w:val="24"/>
        </w:rPr>
        <w:t xml:space="preserve">4. Субъективная сторона служебного подлога характеризуется виной в форме прямого умысла, при котором лицо осознает противоправный характер деяния и желает его совершения. По </w:t>
      </w:r>
      <w:proofErr w:type="gramStart"/>
      <w:r w:rsidRPr="00894DB5">
        <w:rPr>
          <w:rFonts w:ascii="Times New Roman" w:hAnsi="Times New Roman" w:cs="Times New Roman"/>
          <w:color w:val="000000"/>
          <w:sz w:val="24"/>
          <w:szCs w:val="24"/>
        </w:rPr>
        <w:t>ч</w:t>
      </w:r>
      <w:proofErr w:type="gramEnd"/>
      <w:r w:rsidRPr="00894DB5">
        <w:rPr>
          <w:rFonts w:ascii="Times New Roman" w:hAnsi="Times New Roman" w:cs="Times New Roman"/>
          <w:color w:val="000000"/>
          <w:sz w:val="24"/>
          <w:szCs w:val="24"/>
        </w:rPr>
        <w:t xml:space="preserve">. 2 субъект дополнительно стремится к существенному нарушению охраняемых законом интересов граждан, общества и государства как материальному последствию и в этом случае должен предвидеть указанные последствия. Психическое отношение должностного лица к подлогу обязательно должно быть сопряжено с наличием у него корыстной или иной личной </w:t>
      </w:r>
      <w:r w:rsidRPr="00894DB5">
        <w:rPr>
          <w:rFonts w:ascii="Times New Roman" w:hAnsi="Times New Roman" w:cs="Times New Roman"/>
          <w:color w:val="000000"/>
          <w:sz w:val="24"/>
          <w:szCs w:val="24"/>
        </w:rPr>
        <w:lastRenderedPageBreak/>
        <w:t>заинтересованности. Корысть выражается в стремлении извлечь для себя выгоду. Эта выгода может быть материальной (право на имущество) либо нематериальной (право на распоряжение определенными объектами интеллектуальной собственности). Законодательная формула "иная личная заинтересованность" подразумевает достаточно широкий круг мотивов должностного лица: карьеристские цели, больное тщеславие, протекционизм, сокрытие неблагополучного результата своей должностной деятельности и пр.</w:t>
      </w:r>
    </w:p>
    <w:p w:rsidR="002D2D35" w:rsidRPr="00F113E7" w:rsidRDefault="002D2D35" w:rsidP="00F113E7">
      <w:pPr>
        <w:spacing w:before="0" w:beforeAutospacing="0" w:after="0" w:afterAutospacing="0"/>
        <w:jc w:val="left"/>
        <w:rPr>
          <w:rFonts w:ascii="Times New Roman" w:hAnsi="Times New Roman" w:cs="Times New Roman"/>
          <w:b/>
          <w:color w:val="000000"/>
          <w:sz w:val="24"/>
          <w:szCs w:val="24"/>
        </w:rPr>
      </w:pPr>
      <w:r w:rsidRPr="00894DB5">
        <w:rPr>
          <w:rFonts w:ascii="Times New Roman" w:hAnsi="Times New Roman" w:cs="Times New Roman"/>
          <w:color w:val="000000"/>
          <w:sz w:val="24"/>
          <w:szCs w:val="24"/>
        </w:rPr>
        <w:t>5. Субъект преступления - специальный. Ответственности подлежат должностные лица, государственные либо муниципальные служащие, имеющие определенные временные рамки отправления своих должностных, служебных полномочий, выполняющих определенные для этого функции. Совершение подлога должно быть сопряжено с постоянным либо временным пребыванием лица в соответствующей должности.</w:t>
      </w:r>
      <w:r w:rsidRPr="00894DB5">
        <w:rPr>
          <w:rFonts w:ascii="Times New Roman" w:hAnsi="Times New Roman" w:cs="Times New Roman"/>
          <w:color w:val="000000"/>
          <w:sz w:val="24"/>
          <w:szCs w:val="24"/>
        </w:rPr>
        <w:br/>
      </w:r>
      <w:r w:rsidRPr="00894DB5">
        <w:rPr>
          <w:rFonts w:ascii="Times New Roman" w:hAnsi="Times New Roman" w:cs="Times New Roman"/>
          <w:color w:val="000000"/>
          <w:sz w:val="24"/>
          <w:szCs w:val="24"/>
        </w:rPr>
        <w:br/>
      </w:r>
      <w:r w:rsidRPr="00F113E7">
        <w:rPr>
          <w:rFonts w:ascii="Times New Roman" w:hAnsi="Times New Roman" w:cs="Times New Roman"/>
          <w:b/>
          <w:color w:val="000000"/>
          <w:sz w:val="24"/>
          <w:szCs w:val="24"/>
        </w:rPr>
        <w:t>Статья 120. Принуждение к изъятию органов или тканей человека для трансплантации</w:t>
      </w:r>
    </w:p>
    <w:p w:rsidR="002D2D35" w:rsidRPr="00F113E7" w:rsidRDefault="002D2D35" w:rsidP="00F113E7">
      <w:pPr>
        <w:spacing w:before="0" w:beforeAutospacing="0" w:after="0" w:afterAutospacing="0"/>
        <w:jc w:val="left"/>
        <w:rPr>
          <w:rFonts w:ascii="Times New Roman" w:hAnsi="Times New Roman" w:cs="Times New Roman"/>
          <w:color w:val="000000"/>
          <w:sz w:val="24"/>
          <w:szCs w:val="24"/>
        </w:rPr>
      </w:pPr>
      <w:r w:rsidRPr="00F113E7">
        <w:rPr>
          <w:rFonts w:ascii="Times New Roman" w:hAnsi="Times New Roman" w:cs="Times New Roman"/>
          <w:color w:val="000000"/>
          <w:sz w:val="24"/>
          <w:szCs w:val="24"/>
        </w:rPr>
        <w:t xml:space="preserve">1. Принуждение к изъятию органов или тканей человека для трансплантации, совершенное с применением насилия либо с угрозой его применения, - наказывается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или без такового. </w:t>
      </w:r>
    </w:p>
    <w:p w:rsidR="002D2D35" w:rsidRPr="00F113E7" w:rsidRDefault="002D2D35" w:rsidP="00F113E7">
      <w:pPr>
        <w:spacing w:before="0" w:beforeAutospacing="0" w:after="0" w:afterAutospacing="0"/>
        <w:jc w:val="left"/>
        <w:rPr>
          <w:rFonts w:ascii="Times New Roman" w:hAnsi="Times New Roman" w:cs="Times New Roman"/>
          <w:color w:val="000000"/>
          <w:sz w:val="24"/>
          <w:szCs w:val="24"/>
        </w:rPr>
      </w:pPr>
      <w:r w:rsidRPr="00F113E7">
        <w:rPr>
          <w:rFonts w:ascii="Times New Roman" w:hAnsi="Times New Roman" w:cs="Times New Roman"/>
          <w:color w:val="000000"/>
          <w:sz w:val="24"/>
          <w:szCs w:val="24"/>
        </w:rPr>
        <w:t>2. То же деяние, совершенное в отношении лица, заведомо для виновного находящегося в беспомощном состоянии либо в материальной или иной зависимости от виновного, - 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r w:rsidRPr="00F113E7">
        <w:rPr>
          <w:rFonts w:ascii="Times New Roman" w:hAnsi="Times New Roman" w:cs="Times New Roman"/>
          <w:color w:val="000000"/>
          <w:sz w:val="24"/>
          <w:szCs w:val="24"/>
        </w:rPr>
        <w:br/>
        <w:t xml:space="preserve">1. Основным нормативным актом, регулирующим порядок трансплантации органов и тканей человека, является Закон РФ от 22 декабря 1992 г. "О трансплантации органов и (или) тканей человека". В соответствии с этим Законом изъятие органов или тканей у живого донора возможно только с его согласия и на основе медицинских показаний. В связи с этим объективная сторона состава преступления представлена деянием в форме принуждения, совершаемого указанными в законе способами. Под принуждением необходимо понимать неправомерное воздействие на потерпевшего с целью добиться от него согласия на донорство. Выделенные законодателем способы весьма опасны: насилие либо угроза его применения (о содержании угрозы </w:t>
      </w:r>
      <w:proofErr w:type="gramStart"/>
      <w:r w:rsidRPr="00F113E7">
        <w:rPr>
          <w:rFonts w:ascii="Times New Roman" w:hAnsi="Times New Roman" w:cs="Times New Roman"/>
          <w:color w:val="000000"/>
          <w:sz w:val="24"/>
          <w:szCs w:val="24"/>
        </w:rPr>
        <w:t>см</w:t>
      </w:r>
      <w:proofErr w:type="gramEnd"/>
      <w:r w:rsidRPr="00F113E7">
        <w:rPr>
          <w:rFonts w:ascii="Times New Roman" w:hAnsi="Times New Roman" w:cs="Times New Roman"/>
          <w:color w:val="000000"/>
          <w:sz w:val="24"/>
          <w:szCs w:val="24"/>
        </w:rPr>
        <w:t xml:space="preserve">. комментарий к ст. 119). Полагаем, что под насилием подразумевается физическое насилие с причинением побоев или легкого вреда здоровью, а причинение более опасного вреда здоровью требует квалификации по совокупности. </w:t>
      </w:r>
    </w:p>
    <w:p w:rsidR="002D2D35" w:rsidRPr="00F113E7" w:rsidRDefault="002D2D35" w:rsidP="00F113E7">
      <w:pPr>
        <w:spacing w:before="0" w:beforeAutospacing="0" w:after="0" w:afterAutospacing="0"/>
        <w:jc w:val="left"/>
        <w:rPr>
          <w:rFonts w:ascii="Times New Roman" w:hAnsi="Times New Roman" w:cs="Times New Roman"/>
          <w:color w:val="000000"/>
          <w:sz w:val="24"/>
          <w:szCs w:val="24"/>
        </w:rPr>
      </w:pPr>
      <w:r w:rsidRPr="00F113E7">
        <w:rPr>
          <w:rFonts w:ascii="Times New Roman" w:hAnsi="Times New Roman" w:cs="Times New Roman"/>
          <w:color w:val="000000"/>
          <w:sz w:val="24"/>
          <w:szCs w:val="24"/>
        </w:rPr>
        <w:t xml:space="preserve">2. Состав данного преступления формальный. Преступление считается оконченным с началом воздействия на потерпевшего независимо от того, состоялась трансплантация или нет. </w:t>
      </w:r>
    </w:p>
    <w:p w:rsidR="002D2D35" w:rsidRPr="00F113E7" w:rsidRDefault="002D2D35" w:rsidP="00F113E7">
      <w:pPr>
        <w:spacing w:before="0" w:beforeAutospacing="0" w:after="0" w:afterAutospacing="0"/>
        <w:jc w:val="left"/>
        <w:rPr>
          <w:rFonts w:ascii="Times New Roman" w:hAnsi="Times New Roman" w:cs="Times New Roman"/>
          <w:color w:val="000000"/>
          <w:sz w:val="24"/>
          <w:szCs w:val="24"/>
        </w:rPr>
      </w:pPr>
      <w:r w:rsidRPr="00F113E7">
        <w:rPr>
          <w:rFonts w:ascii="Times New Roman" w:hAnsi="Times New Roman" w:cs="Times New Roman"/>
          <w:color w:val="000000"/>
          <w:sz w:val="24"/>
          <w:szCs w:val="24"/>
        </w:rPr>
        <w:t xml:space="preserve">3. Субъективная сторона характеризуется виной в форме прямого умысла и специальной целью - получение согласия на трансплантацию органов или тканей. Если будет доказан умысел на лишение потерпевшего жизни в целях получения органов или тканей для трансплантации, содеянное надлежит квалифицировать по п. "м" </w:t>
      </w:r>
      <w:proofErr w:type="gramStart"/>
      <w:r w:rsidRPr="00F113E7">
        <w:rPr>
          <w:rFonts w:ascii="Times New Roman" w:hAnsi="Times New Roman" w:cs="Times New Roman"/>
          <w:color w:val="000000"/>
          <w:sz w:val="24"/>
          <w:szCs w:val="24"/>
        </w:rPr>
        <w:t>ч</w:t>
      </w:r>
      <w:proofErr w:type="gramEnd"/>
      <w:r w:rsidRPr="00F113E7">
        <w:rPr>
          <w:rFonts w:ascii="Times New Roman" w:hAnsi="Times New Roman" w:cs="Times New Roman"/>
          <w:color w:val="000000"/>
          <w:sz w:val="24"/>
          <w:szCs w:val="24"/>
        </w:rPr>
        <w:t xml:space="preserve">. 2 ст. 105 УК. </w:t>
      </w:r>
    </w:p>
    <w:p w:rsidR="002D2D35" w:rsidRPr="00F113E7" w:rsidRDefault="002D2D35" w:rsidP="00F113E7">
      <w:pPr>
        <w:spacing w:before="0" w:beforeAutospacing="0" w:after="0" w:afterAutospacing="0"/>
        <w:jc w:val="left"/>
        <w:rPr>
          <w:rFonts w:ascii="Times New Roman" w:hAnsi="Times New Roman" w:cs="Times New Roman"/>
          <w:color w:val="000000"/>
          <w:sz w:val="24"/>
          <w:szCs w:val="24"/>
        </w:rPr>
      </w:pPr>
      <w:r w:rsidRPr="00F113E7">
        <w:rPr>
          <w:rFonts w:ascii="Times New Roman" w:hAnsi="Times New Roman" w:cs="Times New Roman"/>
          <w:color w:val="000000"/>
          <w:sz w:val="24"/>
          <w:szCs w:val="24"/>
        </w:rPr>
        <w:t xml:space="preserve">4. Субъект преступления - общий, физическое, вменяемое лицо, достигшее возраста 16 лет. </w:t>
      </w:r>
    </w:p>
    <w:p w:rsidR="002D2D35" w:rsidRPr="00F113E7" w:rsidRDefault="002D2D35" w:rsidP="00F113E7">
      <w:pPr>
        <w:spacing w:before="0" w:beforeAutospacing="0" w:after="0" w:afterAutospacing="0"/>
        <w:jc w:val="left"/>
        <w:rPr>
          <w:rFonts w:ascii="Times New Roman" w:hAnsi="Times New Roman" w:cs="Times New Roman"/>
          <w:sz w:val="24"/>
          <w:szCs w:val="24"/>
        </w:rPr>
      </w:pPr>
      <w:r w:rsidRPr="00F113E7">
        <w:rPr>
          <w:rFonts w:ascii="Times New Roman" w:hAnsi="Times New Roman" w:cs="Times New Roman"/>
          <w:color w:val="000000"/>
          <w:sz w:val="24"/>
          <w:szCs w:val="24"/>
        </w:rPr>
        <w:t>5. Квалифицированный состав (</w:t>
      </w:r>
      <w:proofErr w:type="gramStart"/>
      <w:r w:rsidRPr="00F113E7">
        <w:rPr>
          <w:rFonts w:ascii="Times New Roman" w:hAnsi="Times New Roman" w:cs="Times New Roman"/>
          <w:color w:val="000000"/>
          <w:sz w:val="24"/>
          <w:szCs w:val="24"/>
        </w:rPr>
        <w:t>ч</w:t>
      </w:r>
      <w:proofErr w:type="gramEnd"/>
      <w:r w:rsidRPr="00F113E7">
        <w:rPr>
          <w:rFonts w:ascii="Times New Roman" w:hAnsi="Times New Roman" w:cs="Times New Roman"/>
          <w:color w:val="000000"/>
          <w:sz w:val="24"/>
          <w:szCs w:val="24"/>
        </w:rPr>
        <w:t>. 2 ст. 120) предусматривает принуждение, совершенное в отношении лиц, заведомо для виновного находящихся в беспомощном состоянии либо в материальной или иной зависимости от виновного (см. комментарий к ст. 117). Субъект преступления в последнем случае - специальный. Это физическое, вменяемое лицо, достигшее возраста 16 лет, от которого зависит потерпевший.</w:t>
      </w:r>
      <w:r w:rsidRPr="00F113E7">
        <w:rPr>
          <w:rFonts w:ascii="Times New Roman" w:hAnsi="Times New Roman" w:cs="Times New Roman"/>
          <w:color w:val="000000"/>
          <w:sz w:val="24"/>
          <w:szCs w:val="24"/>
        </w:rPr>
        <w:br/>
      </w:r>
    </w:p>
    <w:p w:rsidR="002D2D35" w:rsidRPr="00F113E7" w:rsidRDefault="002D2D35" w:rsidP="00F113E7">
      <w:pPr>
        <w:spacing w:before="0" w:beforeAutospacing="0" w:after="0" w:afterAutospacing="0"/>
        <w:rPr>
          <w:rFonts w:ascii="Times New Roman" w:hAnsi="Times New Roman" w:cs="Times New Roman"/>
          <w:b/>
          <w:color w:val="000000"/>
          <w:sz w:val="24"/>
          <w:szCs w:val="24"/>
        </w:rPr>
      </w:pPr>
      <w:r w:rsidRPr="00F113E7">
        <w:rPr>
          <w:rFonts w:ascii="Times New Roman" w:hAnsi="Times New Roman" w:cs="Times New Roman"/>
          <w:b/>
          <w:color w:val="000000"/>
          <w:sz w:val="24"/>
          <w:szCs w:val="24"/>
        </w:rPr>
        <w:t>Ст.137 Нарушение неприкосновенности частной жизни</w:t>
      </w:r>
    </w:p>
    <w:p w:rsidR="002D2D35" w:rsidRPr="00F113E7" w:rsidRDefault="002D2D35" w:rsidP="00F113E7">
      <w:pPr>
        <w:spacing w:before="0" w:beforeAutospacing="0" w:after="0" w:afterAutospacing="0"/>
        <w:jc w:val="left"/>
        <w:rPr>
          <w:rFonts w:ascii="Times New Roman" w:hAnsi="Times New Roman" w:cs="Times New Roman"/>
          <w:color w:val="000000"/>
          <w:sz w:val="24"/>
          <w:szCs w:val="24"/>
        </w:rPr>
      </w:pPr>
      <w:r w:rsidRPr="00F113E7">
        <w:rPr>
          <w:rFonts w:ascii="Times New Roman" w:hAnsi="Times New Roman" w:cs="Times New Roman"/>
          <w:color w:val="000000"/>
          <w:sz w:val="24"/>
          <w:szCs w:val="24"/>
        </w:rPr>
        <w:t xml:space="preserve">1. </w:t>
      </w:r>
      <w:proofErr w:type="gramStart"/>
      <w:r w:rsidRPr="00F113E7">
        <w:rPr>
          <w:rFonts w:ascii="Times New Roman" w:hAnsi="Times New Roman" w:cs="Times New Roman"/>
          <w:color w:val="000000"/>
          <w:sz w:val="24"/>
          <w:szCs w:val="24"/>
        </w:rPr>
        <w:t xml:space="preserve">Незаконное собирание или распространение сведений о частной жизни лица, составляющих его личную или семейную тайну, без его согласия либо распространение этих сведений в публичном выступлении, публично демонстрирующемся произведении или средствах массовой информации -  максимально наказываются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roofErr w:type="gramEnd"/>
    </w:p>
    <w:p w:rsidR="002D2D35" w:rsidRPr="00F113E7" w:rsidRDefault="002D2D35" w:rsidP="00F113E7">
      <w:pPr>
        <w:spacing w:before="0" w:beforeAutospacing="0" w:after="0" w:afterAutospacing="0"/>
        <w:jc w:val="left"/>
        <w:rPr>
          <w:rFonts w:ascii="Times New Roman" w:hAnsi="Times New Roman" w:cs="Times New Roman"/>
          <w:color w:val="000000"/>
          <w:sz w:val="24"/>
          <w:szCs w:val="24"/>
        </w:rPr>
      </w:pPr>
      <w:r w:rsidRPr="00F113E7">
        <w:rPr>
          <w:rFonts w:ascii="Times New Roman" w:hAnsi="Times New Roman" w:cs="Times New Roman"/>
          <w:color w:val="000000"/>
          <w:sz w:val="24"/>
          <w:szCs w:val="24"/>
        </w:rPr>
        <w:t xml:space="preserve">2. Те же деяния, совершенные лицом с использованием своего служебного положения, - максимально наказываются лишением свободы на срок до четырех лет с лишением права занимать определенные должности или заниматься определенной деятельностью на срок до пяти лет. </w:t>
      </w:r>
      <w:r w:rsidRPr="00F113E7">
        <w:rPr>
          <w:rFonts w:ascii="Times New Roman" w:hAnsi="Times New Roman" w:cs="Times New Roman"/>
          <w:color w:val="000000"/>
          <w:sz w:val="24"/>
          <w:szCs w:val="24"/>
        </w:rPr>
        <w:br/>
      </w:r>
      <w:r w:rsidRPr="00F113E7">
        <w:rPr>
          <w:rFonts w:ascii="Times New Roman" w:hAnsi="Times New Roman" w:cs="Times New Roman"/>
          <w:color w:val="000000"/>
          <w:sz w:val="24"/>
          <w:szCs w:val="24"/>
        </w:rPr>
        <w:lastRenderedPageBreak/>
        <w:t>1. В данной статье речь идет об уголовно-правовой охране конституционного права каждого гражданина на неприкосновенность частной жизни, личную и семейную тайну, защиту своей чести и доброго имени (</w:t>
      </w:r>
      <w:proofErr w:type="gramStart"/>
      <w:r w:rsidRPr="00F113E7">
        <w:rPr>
          <w:rFonts w:ascii="Times New Roman" w:hAnsi="Times New Roman" w:cs="Times New Roman"/>
          <w:color w:val="000000"/>
          <w:sz w:val="24"/>
          <w:szCs w:val="24"/>
        </w:rPr>
        <w:t>ч</w:t>
      </w:r>
      <w:proofErr w:type="gramEnd"/>
      <w:r w:rsidRPr="00F113E7">
        <w:rPr>
          <w:rFonts w:ascii="Times New Roman" w:hAnsi="Times New Roman" w:cs="Times New Roman"/>
          <w:color w:val="000000"/>
          <w:sz w:val="24"/>
          <w:szCs w:val="24"/>
        </w:rPr>
        <w:t xml:space="preserve">. 1 ст. 23 Конституции РФ). </w:t>
      </w:r>
    </w:p>
    <w:p w:rsidR="002D2D35" w:rsidRPr="00F113E7" w:rsidRDefault="002D2D35" w:rsidP="00F113E7">
      <w:pPr>
        <w:spacing w:before="0" w:beforeAutospacing="0" w:after="0" w:afterAutospacing="0"/>
        <w:jc w:val="left"/>
        <w:rPr>
          <w:rFonts w:ascii="Times New Roman" w:hAnsi="Times New Roman" w:cs="Times New Roman"/>
          <w:color w:val="000000"/>
          <w:sz w:val="24"/>
          <w:szCs w:val="24"/>
        </w:rPr>
      </w:pPr>
      <w:r w:rsidRPr="00F113E7">
        <w:rPr>
          <w:rFonts w:ascii="Times New Roman" w:hAnsi="Times New Roman" w:cs="Times New Roman"/>
          <w:color w:val="000000"/>
          <w:sz w:val="24"/>
          <w:szCs w:val="24"/>
        </w:rPr>
        <w:t xml:space="preserve">2. Непосредственный объект - общественные отношения, обеспечивающие неприкосновенность частной жизни любого гражданина, сохранение его личной и семейной тайны. Под частной жизнью следует понимать совокупность естественных и приобретенных по закону прав и свобод, а также разного рода сведений и тайн, неприкосновенность которых гарантирована Конституцией и другими законами Российской Федерации и не может быть нарушена любыми действиями без согласия лица или его правопреемников, за исключением случаев, предусмотренных федеральным законом. Предметом преступления могут быть самые различные сведения о частной жизни лица, составляющие его личную или семейную тайну. </w:t>
      </w:r>
      <w:proofErr w:type="gramStart"/>
      <w:r w:rsidRPr="00F113E7">
        <w:rPr>
          <w:rFonts w:ascii="Times New Roman" w:hAnsi="Times New Roman" w:cs="Times New Roman"/>
          <w:color w:val="000000"/>
          <w:sz w:val="24"/>
          <w:szCs w:val="24"/>
        </w:rPr>
        <w:t>На наш взгляд, к таким сведениям следует относить: данные о личности, месте ее пребывания, ее жилище, о родных и близких; тайну переписки, телефонных разговоров, почтовых, телеграфных и иных сообщений; тайну усыновления, банковских вкладов и счетов, завещания; адвокатскую и врачебную тайну; тайну исповеди.</w:t>
      </w:r>
      <w:proofErr w:type="gramEnd"/>
      <w:r w:rsidRPr="00F113E7">
        <w:rPr>
          <w:rFonts w:ascii="Times New Roman" w:hAnsi="Times New Roman" w:cs="Times New Roman"/>
          <w:color w:val="000000"/>
          <w:sz w:val="24"/>
          <w:szCs w:val="24"/>
        </w:rPr>
        <w:t xml:space="preserve"> Потерпевшим является любое гражданское лицо, неприкосновенность частной жизни которого нарушена без его согласия. </w:t>
      </w:r>
    </w:p>
    <w:p w:rsidR="002D2D35" w:rsidRPr="00F113E7" w:rsidRDefault="002D2D35" w:rsidP="00F113E7">
      <w:pPr>
        <w:spacing w:before="0" w:beforeAutospacing="0" w:after="0" w:afterAutospacing="0"/>
        <w:jc w:val="left"/>
        <w:rPr>
          <w:rFonts w:ascii="Times New Roman" w:hAnsi="Times New Roman" w:cs="Times New Roman"/>
          <w:color w:val="000000"/>
          <w:sz w:val="24"/>
          <w:szCs w:val="24"/>
        </w:rPr>
      </w:pPr>
      <w:r w:rsidRPr="00F113E7">
        <w:rPr>
          <w:rFonts w:ascii="Times New Roman" w:hAnsi="Times New Roman" w:cs="Times New Roman"/>
          <w:color w:val="000000"/>
          <w:sz w:val="24"/>
          <w:szCs w:val="24"/>
        </w:rPr>
        <w:t xml:space="preserve">3. Объективная сторона выражается в одном из следующих действий: а) незаконном собирании сведений о частной жизни лица, составляющих его личную или семейную тайну, без его согласия; б) распространении полученных сведений в публичном выступлении, публично демонстрирующемся произведении или средствах массовой информации. Под незаконным собиранием сведений о частной жизни гражданина следует понимать сбор вопреки закону лицом, не уполномоченным на это, сведений о частной жизни лица, составляющих его личную или семейную тайну. Распространение собранных сведений о частной жизни лица, составляющих его личную или семейную тайну, - это сообщение известных виновному сведений третьему лицу. </w:t>
      </w:r>
      <w:proofErr w:type="gramStart"/>
      <w:r w:rsidRPr="00F113E7">
        <w:rPr>
          <w:rFonts w:ascii="Times New Roman" w:hAnsi="Times New Roman" w:cs="Times New Roman"/>
          <w:color w:val="000000"/>
          <w:sz w:val="24"/>
          <w:szCs w:val="24"/>
        </w:rPr>
        <w:t xml:space="preserve">Распространением таких сведений в публичном выступлении является их оглашение в выступлении на собрании, митинге, заседании, конференции, в компании и т.д.; в публично выставленном произведении; в воспроизведении в общественном месте на рисунке, фотографии, видео- или магнитофонной записи и т.п.; в средствах массовой информации - в печати, по радио, телевидению и т.д. </w:t>
      </w:r>
      <w:proofErr w:type="gramEnd"/>
    </w:p>
    <w:p w:rsidR="002D2D35" w:rsidRPr="00F113E7" w:rsidRDefault="002D2D35" w:rsidP="00F113E7">
      <w:pPr>
        <w:spacing w:before="0" w:beforeAutospacing="0" w:after="0" w:afterAutospacing="0"/>
        <w:jc w:val="left"/>
        <w:rPr>
          <w:rFonts w:ascii="Times New Roman" w:hAnsi="Times New Roman" w:cs="Times New Roman"/>
          <w:color w:val="000000"/>
          <w:sz w:val="24"/>
          <w:szCs w:val="24"/>
        </w:rPr>
      </w:pPr>
      <w:r w:rsidRPr="00F113E7">
        <w:rPr>
          <w:rFonts w:ascii="Times New Roman" w:hAnsi="Times New Roman" w:cs="Times New Roman"/>
          <w:color w:val="000000"/>
          <w:sz w:val="24"/>
          <w:szCs w:val="24"/>
        </w:rPr>
        <w:t xml:space="preserve">4. Состав преступления является формальным. Оконченным данное преступление считается с момента совершения любого из указанных в законе действий. </w:t>
      </w:r>
    </w:p>
    <w:p w:rsidR="002D2D35" w:rsidRPr="00F113E7" w:rsidRDefault="002D2D35" w:rsidP="00F113E7">
      <w:pPr>
        <w:spacing w:before="0" w:beforeAutospacing="0" w:after="0" w:afterAutospacing="0"/>
        <w:jc w:val="left"/>
        <w:rPr>
          <w:rFonts w:ascii="Times New Roman" w:hAnsi="Times New Roman" w:cs="Times New Roman"/>
          <w:color w:val="000000"/>
          <w:sz w:val="24"/>
          <w:szCs w:val="24"/>
        </w:rPr>
      </w:pPr>
      <w:r w:rsidRPr="00F113E7">
        <w:rPr>
          <w:rFonts w:ascii="Times New Roman" w:hAnsi="Times New Roman" w:cs="Times New Roman"/>
          <w:color w:val="000000"/>
          <w:sz w:val="24"/>
          <w:szCs w:val="24"/>
        </w:rPr>
        <w:t xml:space="preserve">5. Субъективная сторона характеризуется виной в форме прямого умысла. Виновный осознает общественную опасность любого из описанных в законе действий, которые он совершает, и желает их совершить. Мотив и цель не влияют на квалификацию, но могут учитываться при назначении наказания. </w:t>
      </w:r>
    </w:p>
    <w:p w:rsidR="002D2D35" w:rsidRPr="00F113E7" w:rsidRDefault="002D2D35" w:rsidP="00F113E7">
      <w:pPr>
        <w:spacing w:before="0" w:beforeAutospacing="0" w:after="0" w:afterAutospacing="0"/>
        <w:jc w:val="left"/>
        <w:rPr>
          <w:rFonts w:ascii="Times New Roman" w:hAnsi="Times New Roman" w:cs="Times New Roman"/>
          <w:color w:val="000000"/>
          <w:sz w:val="24"/>
          <w:szCs w:val="24"/>
        </w:rPr>
      </w:pPr>
      <w:r w:rsidRPr="00F113E7">
        <w:rPr>
          <w:rFonts w:ascii="Times New Roman" w:hAnsi="Times New Roman" w:cs="Times New Roman"/>
          <w:color w:val="000000"/>
          <w:sz w:val="24"/>
          <w:szCs w:val="24"/>
        </w:rPr>
        <w:t xml:space="preserve">6. Субъектом преступления может быть вменяемое лицо, достигшее 16-летнего возраста. </w:t>
      </w:r>
    </w:p>
    <w:p w:rsidR="002D2D35" w:rsidRPr="00F113E7" w:rsidRDefault="002D2D35" w:rsidP="00F113E7">
      <w:pPr>
        <w:spacing w:before="0" w:beforeAutospacing="0" w:after="0" w:afterAutospacing="0"/>
        <w:jc w:val="left"/>
        <w:rPr>
          <w:rFonts w:ascii="Times New Roman" w:hAnsi="Times New Roman" w:cs="Times New Roman"/>
          <w:sz w:val="24"/>
          <w:szCs w:val="24"/>
        </w:rPr>
      </w:pPr>
      <w:r w:rsidRPr="00F113E7">
        <w:rPr>
          <w:rFonts w:ascii="Times New Roman" w:hAnsi="Times New Roman" w:cs="Times New Roman"/>
          <w:color w:val="000000"/>
          <w:sz w:val="24"/>
          <w:szCs w:val="24"/>
        </w:rPr>
        <w:t>7. Квалифицированный состав преступления предполагает совершение деяния специальным субъектом - лицом, использующим свое служебное положение.</w:t>
      </w:r>
      <w:r w:rsidRPr="00F113E7">
        <w:rPr>
          <w:rFonts w:ascii="Times New Roman" w:hAnsi="Times New Roman" w:cs="Times New Roman"/>
          <w:color w:val="000000"/>
          <w:sz w:val="24"/>
          <w:szCs w:val="24"/>
        </w:rPr>
        <w:br/>
      </w:r>
    </w:p>
    <w:p w:rsidR="002D2D35" w:rsidRPr="00F113E7" w:rsidRDefault="002D2D35" w:rsidP="00F113E7">
      <w:pPr>
        <w:spacing w:before="0" w:beforeAutospacing="0" w:after="0" w:afterAutospacing="0"/>
        <w:rPr>
          <w:rFonts w:ascii="Times New Roman" w:hAnsi="Times New Roman" w:cs="Times New Roman"/>
          <w:b/>
          <w:color w:val="000000"/>
          <w:sz w:val="24"/>
          <w:szCs w:val="24"/>
        </w:rPr>
      </w:pPr>
      <w:r w:rsidRPr="00F113E7">
        <w:rPr>
          <w:rFonts w:ascii="Times New Roman" w:hAnsi="Times New Roman" w:cs="Times New Roman"/>
          <w:b/>
          <w:color w:val="000000"/>
          <w:sz w:val="24"/>
          <w:szCs w:val="24"/>
        </w:rPr>
        <w:t>Статья 155. Разглашение тайны усыновления (удочерения)</w:t>
      </w:r>
    </w:p>
    <w:p w:rsidR="002D2D35" w:rsidRPr="00F113E7" w:rsidRDefault="002D2D35" w:rsidP="00F113E7">
      <w:pPr>
        <w:spacing w:before="0" w:beforeAutospacing="0" w:after="0" w:afterAutospacing="0"/>
        <w:jc w:val="left"/>
        <w:rPr>
          <w:rFonts w:ascii="Times New Roman" w:hAnsi="Times New Roman" w:cs="Times New Roman"/>
          <w:color w:val="000000"/>
          <w:sz w:val="24"/>
          <w:szCs w:val="24"/>
        </w:rPr>
      </w:pPr>
      <w:proofErr w:type="gramStart"/>
      <w:r w:rsidRPr="00F113E7">
        <w:rPr>
          <w:rFonts w:ascii="Times New Roman" w:hAnsi="Times New Roman" w:cs="Times New Roman"/>
          <w:color w:val="000000"/>
          <w:sz w:val="24"/>
          <w:szCs w:val="24"/>
        </w:rPr>
        <w:t>Разглашение тайны усыновления (удочерения) вопреки воле усыновителя, совершенное лицом, обязанным хранить факт усыновления (удочерения) как служебную или профессиональную тайну, либо иным лицом из корыстных или иных низменных побуждений, - 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трехсот шестидесяти часов, либо</w:t>
      </w:r>
      <w:proofErr w:type="gramEnd"/>
      <w:r w:rsidRPr="00F113E7">
        <w:rPr>
          <w:rFonts w:ascii="Times New Roman" w:hAnsi="Times New Roman" w:cs="Times New Roman"/>
          <w:color w:val="000000"/>
          <w:sz w:val="24"/>
          <w:szCs w:val="24"/>
        </w:rPr>
        <w:t xml:space="preserve"> исправительными работами на срок до одного года, либо арестом на срок до четырех месяцев с лишением права занимать определенные должности или заниматься определенной деятельностью на срок до трех лет или без такового.</w:t>
      </w:r>
    </w:p>
    <w:p w:rsidR="002D2D35" w:rsidRPr="00F113E7" w:rsidRDefault="002D2D35" w:rsidP="00F113E7">
      <w:pPr>
        <w:spacing w:before="0" w:beforeAutospacing="0" w:after="0" w:afterAutospacing="0"/>
        <w:jc w:val="left"/>
        <w:rPr>
          <w:rFonts w:ascii="Times New Roman" w:hAnsi="Times New Roman" w:cs="Times New Roman"/>
          <w:sz w:val="24"/>
          <w:szCs w:val="24"/>
        </w:rPr>
      </w:pPr>
      <w:r w:rsidRPr="00F113E7">
        <w:rPr>
          <w:rFonts w:ascii="Times New Roman" w:hAnsi="Times New Roman" w:cs="Times New Roman"/>
          <w:color w:val="000000"/>
          <w:sz w:val="24"/>
          <w:szCs w:val="24"/>
        </w:rPr>
        <w:t xml:space="preserve">1. Пункт 1 ст. 23 Конституции РФ закрепил право каждого гражданина на неприкосновенность семейной тайны. Сбор, хранение, использование и распространение информации о частной жизни лица без его согласия не допускаются (п. 1 ст. 24 Конституции РФ). Гарантией соблюдения тайны усыновления (удочерения) является установленный Семейным и Гражданским кодексами РФ особый порядок сбора необходимых документов и принятия решения по делу, которое происходит в закрытом судебном заседании. 2. Общественная опасность преступления состоит в том, что ребенку и лицам, усыновившим (удочерившим) его, может быть нанесена тяжелая моральная травма. 3. Непосредственным объектом преступления </w:t>
      </w:r>
      <w:r w:rsidRPr="00F113E7">
        <w:rPr>
          <w:rFonts w:ascii="Times New Roman" w:hAnsi="Times New Roman" w:cs="Times New Roman"/>
          <w:color w:val="000000"/>
          <w:sz w:val="24"/>
          <w:szCs w:val="24"/>
        </w:rPr>
        <w:lastRenderedPageBreak/>
        <w:t>являются семейные отношения в области охраны интересов усыновителей (</w:t>
      </w:r>
      <w:proofErr w:type="spellStart"/>
      <w:r w:rsidRPr="00F113E7">
        <w:rPr>
          <w:rFonts w:ascii="Times New Roman" w:hAnsi="Times New Roman" w:cs="Times New Roman"/>
          <w:color w:val="000000"/>
          <w:sz w:val="24"/>
          <w:szCs w:val="24"/>
        </w:rPr>
        <w:t>удочерителей</w:t>
      </w:r>
      <w:proofErr w:type="spellEnd"/>
      <w:r w:rsidRPr="00F113E7">
        <w:rPr>
          <w:rFonts w:ascii="Times New Roman" w:hAnsi="Times New Roman" w:cs="Times New Roman"/>
          <w:color w:val="000000"/>
          <w:sz w:val="24"/>
          <w:szCs w:val="24"/>
        </w:rPr>
        <w:t xml:space="preserve">) и усыновленного (удочеренной) по обеспечению тайны появления конкретного ребенка у конкретных родителей. Именно эти интересы и охраняются уголовным законом. 4. </w:t>
      </w:r>
      <w:proofErr w:type="gramStart"/>
      <w:r w:rsidRPr="00F113E7">
        <w:rPr>
          <w:rFonts w:ascii="Times New Roman" w:hAnsi="Times New Roman" w:cs="Times New Roman"/>
          <w:color w:val="000000"/>
          <w:sz w:val="24"/>
          <w:szCs w:val="24"/>
        </w:rPr>
        <w:t>Потерпевшими признаются, во-первых, потенциальные усыновители (</w:t>
      </w:r>
      <w:proofErr w:type="spellStart"/>
      <w:r w:rsidRPr="00F113E7">
        <w:rPr>
          <w:rFonts w:ascii="Times New Roman" w:hAnsi="Times New Roman" w:cs="Times New Roman"/>
          <w:color w:val="000000"/>
          <w:sz w:val="24"/>
          <w:szCs w:val="24"/>
        </w:rPr>
        <w:t>удочерители</w:t>
      </w:r>
      <w:proofErr w:type="spellEnd"/>
      <w:r w:rsidRPr="00F113E7">
        <w:rPr>
          <w:rFonts w:ascii="Times New Roman" w:hAnsi="Times New Roman" w:cs="Times New Roman"/>
          <w:color w:val="000000"/>
          <w:sz w:val="24"/>
          <w:szCs w:val="24"/>
        </w:rPr>
        <w:t>), т.е. лица, подавшие заявление об усыновлении (удочерении) в орган управления образованием, во-вторых, лица, признанные в установленном законом порядке усыновителями (</w:t>
      </w:r>
      <w:proofErr w:type="spellStart"/>
      <w:r w:rsidRPr="00F113E7">
        <w:rPr>
          <w:rFonts w:ascii="Times New Roman" w:hAnsi="Times New Roman" w:cs="Times New Roman"/>
          <w:color w:val="000000"/>
          <w:sz w:val="24"/>
          <w:szCs w:val="24"/>
        </w:rPr>
        <w:t>удочерителями</w:t>
      </w:r>
      <w:proofErr w:type="spellEnd"/>
      <w:r w:rsidRPr="00F113E7">
        <w:rPr>
          <w:rFonts w:ascii="Times New Roman" w:hAnsi="Times New Roman" w:cs="Times New Roman"/>
          <w:color w:val="000000"/>
          <w:sz w:val="24"/>
          <w:szCs w:val="24"/>
        </w:rPr>
        <w:t>), т.е. признанные родителями конкретного ребенка по закону, в-третьих, усыновленные (удочеренные), т.е. дети конкретных родителей, признанные таковыми по закону.</w:t>
      </w:r>
      <w:proofErr w:type="gramEnd"/>
      <w:r w:rsidRPr="00F113E7">
        <w:rPr>
          <w:rFonts w:ascii="Times New Roman" w:hAnsi="Times New Roman" w:cs="Times New Roman"/>
          <w:color w:val="000000"/>
          <w:sz w:val="24"/>
          <w:szCs w:val="24"/>
        </w:rPr>
        <w:t xml:space="preserve"> Для признания усыновленного (</w:t>
      </w:r>
      <w:proofErr w:type="gramStart"/>
      <w:r w:rsidRPr="00F113E7">
        <w:rPr>
          <w:rFonts w:ascii="Times New Roman" w:hAnsi="Times New Roman" w:cs="Times New Roman"/>
          <w:color w:val="000000"/>
          <w:sz w:val="24"/>
          <w:szCs w:val="24"/>
        </w:rPr>
        <w:t>удочеренной</w:t>
      </w:r>
      <w:proofErr w:type="gramEnd"/>
      <w:r w:rsidRPr="00F113E7">
        <w:rPr>
          <w:rFonts w:ascii="Times New Roman" w:hAnsi="Times New Roman" w:cs="Times New Roman"/>
          <w:color w:val="000000"/>
          <w:sz w:val="24"/>
          <w:szCs w:val="24"/>
        </w:rPr>
        <w:t>) потерпевшим его возраст (малолетние, несовершеннолетние, совершеннолетние) значения не имеет. 5. Объективная сторона заключается в разглашении тайны усыновления (удочерения) вопреки воле усыновителя. Разглашение тайны усыновления (удочерения) представляет собой активный волевой акт, совершаемый только действием. Оно может состоять в сообщении (предании огласке, оповещении, рассказе, демонстрации документов и т.п.) кому бы то ни было: родственникам, знакомым, самому усыновленному, посторонним лицам о реальных обстоятельствах появления конкретного ребенка у конкретных родителей. По форме такое сообщение может быть устным, письменным, анонимным и т.п.</w:t>
      </w:r>
      <w:r w:rsidRPr="00F113E7">
        <w:rPr>
          <w:rFonts w:ascii="Times New Roman" w:hAnsi="Times New Roman" w:cs="Times New Roman"/>
          <w:color w:val="000000"/>
          <w:sz w:val="24"/>
          <w:szCs w:val="24"/>
        </w:rPr>
        <w:br/>
      </w:r>
    </w:p>
    <w:p w:rsidR="00F113E7" w:rsidRDefault="002D2D35" w:rsidP="00F113E7">
      <w:pPr>
        <w:spacing w:before="0" w:beforeAutospacing="0" w:after="0" w:afterAutospacing="0"/>
        <w:rPr>
          <w:rFonts w:ascii="Times New Roman" w:hAnsi="Times New Roman" w:cs="Times New Roman"/>
          <w:color w:val="000000"/>
          <w:sz w:val="24"/>
          <w:szCs w:val="24"/>
        </w:rPr>
      </w:pPr>
      <w:r w:rsidRPr="00F113E7">
        <w:rPr>
          <w:rFonts w:ascii="Times New Roman" w:hAnsi="Times New Roman" w:cs="Times New Roman"/>
          <w:b/>
          <w:color w:val="000000"/>
          <w:sz w:val="24"/>
          <w:szCs w:val="24"/>
        </w:rPr>
        <w:t>Статья 233. Незаконная выдача либо подделка рецептов или иных документов, дающих право на получение наркотических средств или психотропных веществ</w:t>
      </w:r>
    </w:p>
    <w:p w:rsidR="002D2D35" w:rsidRPr="00F113E7" w:rsidRDefault="002D2D35" w:rsidP="00F113E7">
      <w:pPr>
        <w:spacing w:before="0" w:beforeAutospacing="0" w:after="0" w:afterAutospacing="0"/>
        <w:jc w:val="left"/>
        <w:rPr>
          <w:rFonts w:ascii="Times New Roman" w:hAnsi="Times New Roman" w:cs="Times New Roman"/>
          <w:sz w:val="24"/>
          <w:szCs w:val="24"/>
        </w:rPr>
      </w:pPr>
      <w:proofErr w:type="gramStart"/>
      <w:r w:rsidRPr="00F113E7">
        <w:rPr>
          <w:rFonts w:ascii="Times New Roman" w:hAnsi="Times New Roman" w:cs="Times New Roman"/>
          <w:color w:val="000000"/>
          <w:sz w:val="24"/>
          <w:szCs w:val="24"/>
        </w:rPr>
        <w:t>Незаконная выдача либо подделка рецептов или иных документов, дающих право на получение наркотических средств или психотропных веществ, - наказываются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трехсот шестидесяти часов, либо исправительными работами на срок до одного года, либо ограничением свободы на</w:t>
      </w:r>
      <w:proofErr w:type="gramEnd"/>
      <w:r w:rsidRPr="00F113E7">
        <w:rPr>
          <w:rFonts w:ascii="Times New Roman" w:hAnsi="Times New Roman" w:cs="Times New Roman"/>
          <w:color w:val="000000"/>
          <w:sz w:val="24"/>
          <w:szCs w:val="24"/>
        </w:rPr>
        <w:t xml:space="preserve"> </w:t>
      </w:r>
      <w:proofErr w:type="gramStart"/>
      <w:r w:rsidRPr="00F113E7">
        <w:rPr>
          <w:rFonts w:ascii="Times New Roman" w:hAnsi="Times New Roman" w:cs="Times New Roman"/>
          <w:color w:val="000000"/>
          <w:sz w:val="24"/>
          <w:szCs w:val="24"/>
        </w:rPr>
        <w:t>срок до двух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r w:rsidRPr="00F113E7">
        <w:rPr>
          <w:rFonts w:ascii="Times New Roman" w:hAnsi="Times New Roman" w:cs="Times New Roman"/>
          <w:color w:val="000000"/>
          <w:sz w:val="24"/>
          <w:szCs w:val="24"/>
        </w:rPr>
        <w:br/>
        <w:t>1.</w:t>
      </w:r>
      <w:proofErr w:type="gramEnd"/>
      <w:r w:rsidRPr="00F113E7">
        <w:rPr>
          <w:rFonts w:ascii="Times New Roman" w:hAnsi="Times New Roman" w:cs="Times New Roman"/>
          <w:color w:val="000000"/>
          <w:sz w:val="24"/>
          <w:szCs w:val="24"/>
        </w:rPr>
        <w:t xml:space="preserve"> Объектом преступления является установленный государством порядок оборота наркотических средств или психотропных веществ в части их выдачи и получения в медицинском учреждении. 2. Предмет преступления: рецепты или иные документы, дающие право на законное получение наркотических средств или психотропных веществ. Под рецептом применительно к ст. 233 УК понимается письменное предписание врача о составе, количестве и изготовлении лекарств, содержащих наркотические средства и психотропные вещества, о способе их применения. К иным документам относятся документы, являющиеся основанием для выдачи (продажи) наркотических средств или психотропных веществ. Это, в частности: лицензия на тот или иной вид деятельности, связанной с оборотом наркотических средств или психотропных веществ; выписка из истории болезни стационарного больного; требование, товарно-транспортная накладная; заявка медицинского учреждения на получение наркотических средств или психотропных веществ для использования в лечебной практике (</w:t>
      </w:r>
      <w:proofErr w:type="gramStart"/>
      <w:r w:rsidRPr="00F113E7">
        <w:rPr>
          <w:rFonts w:ascii="Times New Roman" w:hAnsi="Times New Roman" w:cs="Times New Roman"/>
          <w:color w:val="000000"/>
          <w:sz w:val="24"/>
          <w:szCs w:val="24"/>
        </w:rPr>
        <w:t>см</w:t>
      </w:r>
      <w:proofErr w:type="gramEnd"/>
      <w:r w:rsidRPr="00F113E7">
        <w:rPr>
          <w:rFonts w:ascii="Times New Roman" w:hAnsi="Times New Roman" w:cs="Times New Roman"/>
          <w:color w:val="000000"/>
          <w:sz w:val="24"/>
          <w:szCs w:val="24"/>
        </w:rPr>
        <w:t xml:space="preserve">.: п. 33 Постановления Пленума Верховного Суда РФ от 15 июня 2006 г. "О судебной практике по делам о преступлениях, связанных с наркотическими средствами, психотропными, сильнодействующими и ядовитыми веществами"). 3. Объективную сторону преступления составляют: незаконная выдача рецептов, дающих право на получение наркотических средств или психотропных веществ; подделка таких рецептов; незаконная выдача иных документов, дающих право на получение наркотических средств или психотропных веществ; подделка таких документов. Совершение хотя бы одного из названных действий образует состав преступления, предусмотренного ст. 233 УК. Суть незаконной выдачи рецептов или иных документов, дающих право на получение наркотических средств или иных психотропных веществ, состоит в том, что виновное лицо игнорирует утвержденные органами здравоохранения соответствующие правила и предписания, касающиеся выдачи этих документов. Например, врач выписывает рецепт без надлежащего к тому основания или лицензия на торговлю лекарствами выдается аптеке, где нет подтвержденных органами внутренних дел условий безопасного хранения </w:t>
      </w:r>
      <w:proofErr w:type="spellStart"/>
      <w:r w:rsidRPr="00F113E7">
        <w:rPr>
          <w:rFonts w:ascii="Times New Roman" w:hAnsi="Times New Roman" w:cs="Times New Roman"/>
          <w:color w:val="000000"/>
          <w:sz w:val="24"/>
          <w:szCs w:val="24"/>
        </w:rPr>
        <w:t>наркосодержащих</w:t>
      </w:r>
      <w:proofErr w:type="spellEnd"/>
      <w:r w:rsidRPr="00F113E7">
        <w:rPr>
          <w:rFonts w:ascii="Times New Roman" w:hAnsi="Times New Roman" w:cs="Times New Roman"/>
          <w:color w:val="000000"/>
          <w:sz w:val="24"/>
          <w:szCs w:val="24"/>
        </w:rPr>
        <w:t xml:space="preserve"> лекарств. Незаконная выдача рецептов или иных документов является оконченным преступлением с момента их передачи другому лицу, не имеющему права на их получение. </w:t>
      </w:r>
      <w:r w:rsidRPr="00F113E7">
        <w:rPr>
          <w:rFonts w:ascii="Times New Roman" w:hAnsi="Times New Roman" w:cs="Times New Roman"/>
          <w:color w:val="000000"/>
          <w:sz w:val="24"/>
          <w:szCs w:val="24"/>
        </w:rPr>
        <w:lastRenderedPageBreak/>
        <w:t>Подделка рецептов или иных документов может выражаться как в полном изготовлении названных документов, включая все реквизиты и записи, так и во внесении виновным в подлинный документ тех или иных изменений и дополнений (изменение срока действия документа, вида, объема наркотического средства, подписи лиц, выдавших рецепт или иной документ, и т.п.). Оконченным данное деяние считается с момента подделки рецепта или иного документа, дающего право на получение наркотического средства или психотропного вещества. При этом не имеет значения, что эти поддельные документы не были использованы по назначению. В случае, когда лицо получило по поддельным документам наркотические средства или психотропные вещества, его действия могут квалифицироваться по ст. ст. 233 и 228 УК. 4. Субъектом преступления при выдаче рецептов или иных документов, дающих право на получение наркотических средств или психотропных веществ, могут быть лица, наделенные правом выдачи этих документов (врачи частных и государственных лечебных учреждений, должностные лица, работающие в системе здравоохранения, и т.п.). Субъектом подделки применительно к ст. 233 УК может быть любое лицо, достигшее 16-летнего возраста. 5. Субъективная сторона преступления, предусмотренного ст. 233 УК, выражается в прямом умысле. Лицо осознает, что незаконно выдает или подделывает рецепт или иной документ, дающий право на получение наркотических средств или психотропных веществ, и желает этого. Мотив и цель при этом не влияют на квалификацию преступления.</w:t>
      </w:r>
      <w:r w:rsidRPr="00F113E7">
        <w:rPr>
          <w:rFonts w:ascii="Times New Roman" w:hAnsi="Times New Roman" w:cs="Times New Roman"/>
          <w:color w:val="000000"/>
          <w:sz w:val="24"/>
          <w:szCs w:val="24"/>
        </w:rPr>
        <w:br/>
      </w:r>
    </w:p>
    <w:sectPr w:rsidR="002D2D35" w:rsidRPr="00F113E7" w:rsidSect="00F113E7">
      <w:pgSz w:w="11906" w:h="16838"/>
      <w:pgMar w:top="680" w:right="680" w:bottom="680"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characterSpacingControl w:val="doNotCompress"/>
  <w:compat/>
  <w:rsids>
    <w:rsidRoot w:val="00353679"/>
    <w:rsid w:val="00156DD1"/>
    <w:rsid w:val="002D2D35"/>
    <w:rsid w:val="00353679"/>
    <w:rsid w:val="0039185F"/>
    <w:rsid w:val="00594249"/>
    <w:rsid w:val="00641E9F"/>
    <w:rsid w:val="006861F1"/>
    <w:rsid w:val="0080752B"/>
    <w:rsid w:val="009911BB"/>
    <w:rsid w:val="009C2C2C"/>
    <w:rsid w:val="009F6325"/>
    <w:rsid w:val="00C44D5A"/>
    <w:rsid w:val="00DB7FD9"/>
    <w:rsid w:val="00F113E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before="100" w:beforeAutospacing="1" w:after="100" w:afterAutospacing="1"/>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11B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53679"/>
    <w:pPr>
      <w:jc w:val="left"/>
    </w:pPr>
    <w:rPr>
      <w:rFonts w:ascii="Times New Roman" w:eastAsia="Times New Roman" w:hAnsi="Times New Roman" w:cs="Times New Roman"/>
      <w:sz w:val="24"/>
      <w:szCs w:val="24"/>
      <w:lang w:eastAsia="ru-RU"/>
    </w:rPr>
  </w:style>
  <w:style w:type="character" w:styleId="a4">
    <w:name w:val="Strong"/>
    <w:basedOn w:val="a0"/>
    <w:uiPriority w:val="22"/>
    <w:qFormat/>
    <w:rsid w:val="00353679"/>
    <w:rPr>
      <w:b/>
      <w:bCs/>
    </w:rPr>
  </w:style>
  <w:style w:type="character" w:customStyle="1" w:styleId="a5">
    <w:name w:val="Цветовое выделение"/>
    <w:uiPriority w:val="99"/>
    <w:rsid w:val="00353679"/>
    <w:rPr>
      <w:b/>
      <w:bCs/>
      <w:color w:val="26282F"/>
    </w:rPr>
  </w:style>
  <w:style w:type="character" w:customStyle="1" w:styleId="a6">
    <w:name w:val="Гипертекстовая ссылка"/>
    <w:basedOn w:val="a5"/>
    <w:uiPriority w:val="99"/>
    <w:rsid w:val="00353679"/>
    <w:rPr>
      <w:color w:val="106BBE"/>
    </w:rPr>
  </w:style>
  <w:style w:type="paragraph" w:customStyle="1" w:styleId="a7">
    <w:name w:val="Заголовок статьи"/>
    <w:basedOn w:val="a"/>
    <w:next w:val="a"/>
    <w:uiPriority w:val="99"/>
    <w:rsid w:val="00353679"/>
    <w:pPr>
      <w:autoSpaceDE w:val="0"/>
      <w:autoSpaceDN w:val="0"/>
      <w:adjustRightInd w:val="0"/>
      <w:spacing w:before="0" w:beforeAutospacing="0" w:after="0" w:afterAutospacing="0"/>
      <w:ind w:left="1612" w:hanging="892"/>
      <w:jc w:val="both"/>
    </w:pPr>
    <w:rPr>
      <w:rFonts w:ascii="Arial" w:hAnsi="Arial" w:cs="Arial"/>
      <w:sz w:val="24"/>
      <w:szCs w:val="24"/>
    </w:rPr>
  </w:style>
  <w:style w:type="paragraph" w:customStyle="1" w:styleId="a8">
    <w:name w:val="Комментарий"/>
    <w:basedOn w:val="a"/>
    <w:next w:val="a"/>
    <w:uiPriority w:val="99"/>
    <w:rsid w:val="00353679"/>
    <w:pPr>
      <w:autoSpaceDE w:val="0"/>
      <w:autoSpaceDN w:val="0"/>
      <w:adjustRightInd w:val="0"/>
      <w:spacing w:before="75" w:beforeAutospacing="0" w:after="0" w:afterAutospacing="0"/>
      <w:ind w:left="170"/>
      <w:jc w:val="both"/>
    </w:pPr>
    <w:rPr>
      <w:rFonts w:ascii="Arial" w:hAnsi="Arial" w:cs="Arial"/>
      <w:color w:val="353842"/>
      <w:sz w:val="24"/>
      <w:szCs w:val="24"/>
      <w:shd w:val="clear" w:color="auto" w:fill="F0F0F0"/>
    </w:rPr>
  </w:style>
  <w:style w:type="paragraph" w:customStyle="1" w:styleId="a9">
    <w:name w:val="Информация об изменениях документа"/>
    <w:basedOn w:val="a8"/>
    <w:next w:val="a"/>
    <w:uiPriority w:val="99"/>
    <w:rsid w:val="00353679"/>
    <w:rPr>
      <w:i/>
      <w:iCs/>
    </w:rPr>
  </w:style>
  <w:style w:type="character" w:customStyle="1" w:styleId="apple-converted-space">
    <w:name w:val="apple-converted-space"/>
    <w:basedOn w:val="a0"/>
    <w:rsid w:val="002D2D35"/>
  </w:style>
</w:styles>
</file>

<file path=word/webSettings.xml><?xml version="1.0" encoding="utf-8"?>
<w:webSettings xmlns:r="http://schemas.openxmlformats.org/officeDocument/2006/relationships" xmlns:w="http://schemas.openxmlformats.org/wordprocessingml/2006/main">
  <w:divs>
    <w:div w:id="1534539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base.garant.ru/10136860/"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base.garant.ru/12125178/56/" TargetMode="External"/><Relationship Id="rId5" Type="http://schemas.openxmlformats.org/officeDocument/2006/relationships/hyperlink" Target="http://base.garant.ru/10108000/15/" TargetMode="External"/><Relationship Id="rId4" Type="http://schemas.openxmlformats.org/officeDocument/2006/relationships/hyperlink" Target="http://base.garant.ru/10136860/" TargetMode="Externa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TotalTime>
  <Pages>1</Pages>
  <Words>5413</Words>
  <Characters>30857</Characters>
  <Application>Microsoft Office Word</Application>
  <DocSecurity>0</DocSecurity>
  <Lines>257</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36198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Юрист</dc:creator>
  <cp:keywords/>
  <dc:description/>
  <cp:lastModifiedBy>Юрист</cp:lastModifiedBy>
  <cp:revision>9</cp:revision>
  <cp:lastPrinted>2015-10-26T10:20:00Z</cp:lastPrinted>
  <dcterms:created xsi:type="dcterms:W3CDTF">2015-10-26T09:54:00Z</dcterms:created>
  <dcterms:modified xsi:type="dcterms:W3CDTF">2015-10-30T04:25:00Z</dcterms:modified>
</cp:coreProperties>
</file>